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331" w:rsidRPr="00FC6331" w:rsidRDefault="00FC6331" w:rsidP="00FC6331">
      <w:pPr>
        <w:spacing w:line="360" w:lineRule="auto"/>
        <w:jc w:val="center"/>
        <w:rPr>
          <w:rFonts w:ascii="宋体" w:eastAsia="宋体" w:hAnsi="宋体" w:cs="宋体"/>
          <w:b/>
          <w:bCs/>
          <w:color w:val="00B0F0"/>
          <w:sz w:val="44"/>
          <w:szCs w:val="28"/>
        </w:rPr>
      </w:pPr>
      <w:bookmarkStart w:id="0" w:name="_GoBack"/>
      <w:r w:rsidRPr="00FC6331">
        <w:rPr>
          <w:rFonts w:ascii="宋体" w:eastAsia="宋体" w:hAnsi="宋体" w:cs="宋体" w:hint="eastAsia"/>
          <w:b/>
          <w:bCs/>
          <w:noProof/>
          <w:color w:val="00B0F0"/>
          <w:sz w:val="44"/>
          <w:szCs w:val="28"/>
        </w:rPr>
        <w:drawing>
          <wp:anchor distT="0" distB="0" distL="114300" distR="114300" simplePos="0" relativeHeight="251659264" behindDoc="0" locked="0" layoutInCell="1" allowOverlap="1" wp14:anchorId="4B2AEC19" wp14:editId="48B06747">
            <wp:simplePos x="0" y="0"/>
            <wp:positionH relativeFrom="page">
              <wp:posOffset>10490200</wp:posOffset>
            </wp:positionH>
            <wp:positionV relativeFrom="topMargin">
              <wp:posOffset>10782300</wp:posOffset>
            </wp:positionV>
            <wp:extent cx="279400" cy="3048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07193" name=""/>
                    <pic:cNvPicPr>
                      <a:picLocks noChangeAspect="1"/>
                    </pic:cNvPicPr>
                  </pic:nvPicPr>
                  <pic:blipFill>
                    <a:blip r:embed="rId8"/>
                    <a:stretch>
                      <a:fillRect/>
                    </a:stretch>
                  </pic:blipFill>
                  <pic:spPr>
                    <a:xfrm>
                      <a:off x="0" y="0"/>
                      <a:ext cx="279400" cy="304800"/>
                    </a:xfrm>
                    <a:prstGeom prst="rect">
                      <a:avLst/>
                    </a:prstGeom>
                  </pic:spPr>
                </pic:pic>
              </a:graphicData>
            </a:graphic>
          </wp:anchor>
        </w:drawing>
      </w:r>
      <w:r w:rsidRPr="00FC6331">
        <w:rPr>
          <w:rFonts w:ascii="宋体" w:eastAsia="宋体" w:hAnsi="宋体" w:cs="宋体" w:hint="eastAsia"/>
          <w:b/>
          <w:bCs/>
          <w:color w:val="00B0F0"/>
          <w:sz w:val="44"/>
          <w:szCs w:val="28"/>
        </w:rPr>
        <w:t>14.1</w:t>
      </w:r>
      <w:r w:rsidRPr="00FC6331">
        <w:rPr>
          <w:rFonts w:ascii="宋体" w:eastAsia="宋体" w:hAnsi="宋体" w:cs="宋体" w:hint="eastAsia"/>
          <w:b/>
          <w:bCs/>
          <w:color w:val="00B0F0"/>
          <w:sz w:val="44"/>
          <w:szCs w:val="28"/>
        </w:rPr>
        <w:t>热机</w:t>
      </w:r>
      <w:bookmarkEnd w:id="0"/>
      <w:r w:rsidRPr="00FC6331">
        <w:rPr>
          <w:rFonts w:ascii="宋体" w:eastAsia="宋体" w:hAnsi="宋体" w:cs="宋体" w:hint="eastAsia"/>
          <w:b/>
          <w:bCs/>
          <w:color w:val="00B0F0"/>
          <w:sz w:val="44"/>
          <w:szCs w:val="28"/>
        </w:rPr>
        <w:t xml:space="preserve"> </w:t>
      </w:r>
      <w:r w:rsidRPr="00FC6331">
        <w:rPr>
          <w:rFonts w:ascii="宋体" w:eastAsia="宋体" w:hAnsi="宋体" w:cs="宋体" w:hint="eastAsia"/>
          <w:b/>
          <w:bCs/>
          <w:color w:val="00B0F0"/>
          <w:sz w:val="44"/>
          <w:szCs w:val="28"/>
        </w:rPr>
        <w:t>导学案</w:t>
      </w:r>
    </w:p>
    <w:p w:rsidR="00FC6331" w:rsidRDefault="00FC6331" w:rsidP="00FC6331">
      <w:pPr>
        <w:spacing w:line="360" w:lineRule="auto"/>
        <w:textAlignment w:val="center"/>
        <w:rPr>
          <w:rFonts w:ascii="宋体" w:eastAsia="宋体" w:hAnsi="宋体" w:cs="宋体"/>
          <w:b/>
          <w:bCs/>
          <w:sz w:val="28"/>
          <w:szCs w:val="28"/>
        </w:rPr>
      </w:pPr>
      <w:r>
        <w:rPr>
          <w:rFonts w:ascii="宋体" w:eastAsia="宋体" w:hAnsi="宋体" w:cs="宋体" w:hint="eastAsia"/>
          <w:b/>
          <w:bCs/>
          <w:sz w:val="28"/>
          <w:szCs w:val="28"/>
        </w:rPr>
        <w:t>学习目标</w:t>
      </w:r>
    </w:p>
    <w:p w:rsidR="00FC6331" w:rsidRDefault="00FC6331" w:rsidP="00FC6331">
      <w:pPr>
        <w:spacing w:line="360" w:lineRule="auto"/>
        <w:rPr>
          <w:rFonts w:ascii="宋体" w:eastAsia="宋体" w:hAnsi="宋体" w:cs="宋体"/>
          <w:sz w:val="28"/>
          <w:szCs w:val="28"/>
          <w:lang w:val="zh-CN"/>
        </w:rPr>
      </w:pPr>
      <w:r>
        <w:rPr>
          <w:rFonts w:ascii="宋体" w:eastAsia="宋体" w:hAnsi="宋体" w:cs="宋体" w:hint="eastAsia"/>
          <w:sz w:val="28"/>
          <w:szCs w:val="28"/>
          <w:lang w:val="zh-CN"/>
        </w:rPr>
        <w:t>1.了解热机的定义，了解内燃机是热机的一种，知道热机的种类。</w:t>
      </w:r>
    </w:p>
    <w:p w:rsidR="00FC6331" w:rsidRDefault="00FC6331" w:rsidP="00FC6331">
      <w:pPr>
        <w:spacing w:line="360" w:lineRule="auto"/>
        <w:rPr>
          <w:rFonts w:ascii="宋体" w:eastAsia="宋体" w:hAnsi="宋体" w:cs="宋体"/>
          <w:sz w:val="28"/>
          <w:szCs w:val="28"/>
          <w:lang w:val="zh-CN"/>
        </w:rPr>
      </w:pPr>
      <w:r>
        <w:rPr>
          <w:rFonts w:ascii="宋体" w:eastAsia="宋体" w:hAnsi="宋体" w:cs="宋体" w:hint="eastAsia"/>
          <w:sz w:val="28"/>
          <w:szCs w:val="28"/>
          <w:lang w:val="zh-CN"/>
        </w:rPr>
        <w:t>2.知道汽油机的工作原理及过程。知道热机中能量的转化。</w:t>
      </w:r>
    </w:p>
    <w:p w:rsidR="00FC6331" w:rsidRDefault="00FC6331" w:rsidP="00FC6331">
      <w:pPr>
        <w:spacing w:line="360" w:lineRule="auto"/>
        <w:textAlignment w:val="center"/>
        <w:rPr>
          <w:rFonts w:ascii="宋体" w:eastAsia="宋体" w:hAnsi="宋体" w:cs="宋体"/>
          <w:sz w:val="28"/>
          <w:szCs w:val="28"/>
          <w:lang w:val="zh-CN"/>
        </w:rPr>
      </w:pPr>
      <w:r>
        <w:rPr>
          <w:rFonts w:ascii="宋体" w:eastAsia="宋体" w:hAnsi="宋体" w:cs="宋体" w:hint="eastAsia"/>
          <w:sz w:val="28"/>
          <w:szCs w:val="28"/>
          <w:lang w:val="zh-CN"/>
        </w:rPr>
        <w:t>3.学会分析汽油机和柴油机的构造及工作过程的异同。</w:t>
      </w:r>
    </w:p>
    <w:p w:rsidR="00FC6331" w:rsidRDefault="00FC6331" w:rsidP="00FC6331">
      <w:pPr>
        <w:spacing w:line="360" w:lineRule="auto"/>
        <w:textAlignment w:val="center"/>
        <w:rPr>
          <w:rFonts w:ascii="宋体" w:eastAsia="宋体" w:hAnsi="宋体" w:cs="宋体"/>
          <w:b/>
          <w:bCs/>
          <w:sz w:val="28"/>
          <w:szCs w:val="28"/>
          <w:lang w:val="zh-CN"/>
        </w:rPr>
      </w:pPr>
      <w:r>
        <w:rPr>
          <w:rFonts w:ascii="宋体" w:eastAsia="宋体" w:hAnsi="宋体" w:cs="宋体" w:hint="eastAsia"/>
          <w:b/>
          <w:bCs/>
          <w:sz w:val="28"/>
          <w:szCs w:val="28"/>
          <w:lang w:val="zh-CN"/>
        </w:rPr>
        <w:t>自主探究</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1.各种利用</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做功的机械叫做热机，燃料直接在内燃烧产生动力的热机叫内燃机。</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2.活塞在汽缸内_____运动时，从汽缸的一端运动到另一端的过程叫做一个冲程。</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3.多数内燃机的一个工作循环分为四个冲程：</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冲程、</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冲程、</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冲程、</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冲程。</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4.在四冲程内燃机中，吸气冲程、压缩冲程和排气冲程是依靠飞轮的</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来完成的，而</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冲程是内燃机中唯一对外做功的冲程，将内能转化为</w:t>
      </w:r>
      <w:r>
        <w:rPr>
          <w:rFonts w:ascii="宋体" w:eastAsia="宋体" w:hAnsi="宋体" w:cs="宋体" w:hint="eastAsia"/>
          <w:sz w:val="28"/>
          <w:szCs w:val="28"/>
          <w:u w:val="single"/>
        </w:rPr>
        <w:t xml:space="preserve">    </w:t>
      </w:r>
      <w:r>
        <w:rPr>
          <w:rFonts w:ascii="宋体" w:eastAsia="宋体" w:hAnsi="宋体" w:cs="宋体" w:hint="eastAsia"/>
          <w:sz w:val="28"/>
          <w:szCs w:val="28"/>
        </w:rPr>
        <w:t>。</w:t>
      </w:r>
      <w:r>
        <w:rPr>
          <w:rFonts w:ascii="宋体" w:eastAsia="宋体" w:hAnsi="宋体" w:cs="宋体" w:hint="eastAsia"/>
          <w:sz w:val="28"/>
          <w:szCs w:val="28"/>
          <w:lang w:val="zh-CN"/>
        </w:rPr>
        <w:t>另外压缩冲程将机械能转化为</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w:t>
      </w:r>
    </w:p>
    <w:p w:rsidR="00FC6331" w:rsidRDefault="00FC6331" w:rsidP="00FC6331">
      <w:pPr>
        <w:spacing w:line="360" w:lineRule="auto"/>
        <w:textAlignment w:val="center"/>
        <w:rPr>
          <w:rFonts w:ascii="宋体" w:eastAsia="宋体" w:hAnsi="宋体" w:cs="宋体"/>
          <w:b/>
          <w:bCs/>
          <w:sz w:val="28"/>
          <w:szCs w:val="28"/>
        </w:rPr>
      </w:pPr>
      <w:r>
        <w:rPr>
          <w:rFonts w:ascii="宋体" w:eastAsia="宋体" w:hAnsi="宋体" w:cs="宋体" w:hint="eastAsia"/>
          <w:b/>
          <w:bCs/>
          <w:sz w:val="28"/>
          <w:szCs w:val="28"/>
        </w:rPr>
        <w:t>合作探究</w:t>
      </w:r>
    </w:p>
    <w:p w:rsidR="00FC6331" w:rsidRDefault="00FC6331" w:rsidP="00FC6331">
      <w:pPr>
        <w:spacing w:line="360" w:lineRule="auto"/>
        <w:ind w:firstLine="480"/>
        <w:rPr>
          <w:rFonts w:ascii="宋体" w:eastAsia="宋体" w:hAnsi="宋体" w:cs="宋体"/>
          <w:b/>
          <w:bCs/>
          <w:sz w:val="28"/>
          <w:szCs w:val="28"/>
          <w:lang w:val="zh-CN"/>
        </w:rPr>
      </w:pPr>
      <w:r>
        <w:rPr>
          <w:rFonts w:ascii="宋体" w:eastAsia="宋体" w:hAnsi="宋体" w:cs="宋体" w:hint="eastAsia"/>
          <w:b/>
          <w:bCs/>
          <w:sz w:val="28"/>
          <w:szCs w:val="28"/>
          <w:lang w:val="zh-CN"/>
        </w:rPr>
        <w:t>一、热机</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活动体验：在试管内装少许水，用一层红色塑料薄纸裹着的棉</w:t>
      </w:r>
      <w:r>
        <w:rPr>
          <w:rFonts w:ascii="宋体" w:eastAsia="宋体" w:hAnsi="宋体" w:cs="宋体" w:hint="eastAsia"/>
          <w:sz w:val="28"/>
          <w:szCs w:val="28"/>
          <w:lang w:val="zh-CN"/>
        </w:rPr>
        <w:lastRenderedPageBreak/>
        <w:t>花塞塞在试管中上部，利用点燃的酒精灯对封闭试管中的水加热一段时间，当水沸腾时，水蒸气会慢慢推动塞子向试管口运动。</w:t>
      </w:r>
    </w:p>
    <w:p w:rsidR="00FC6331" w:rsidRDefault="00FC6331" w:rsidP="00FC6331">
      <w:pPr>
        <w:spacing w:line="360" w:lineRule="auto"/>
        <w:jc w:val="center"/>
        <w:textAlignment w:val="center"/>
        <w:rPr>
          <w:rFonts w:ascii="宋体" w:eastAsia="宋体" w:hAnsi="宋体" w:cs="宋体"/>
          <w:sz w:val="28"/>
          <w:szCs w:val="28"/>
          <w:lang w:val="zh-CN"/>
        </w:rPr>
      </w:pPr>
      <w:r>
        <w:rPr>
          <w:noProof/>
        </w:rPr>
        <w:drawing>
          <wp:inline distT="0" distB="0" distL="114300" distR="114300" wp14:anchorId="57946C8E" wp14:editId="741571CD">
            <wp:extent cx="1590040" cy="1613535"/>
            <wp:effectExtent l="0" t="0" r="10160" b="5715"/>
            <wp:docPr id="2" name="Picture 8" descr="学科网(www.zxxk.com)--教育资源门户，提供试题试卷、教案、课件、教学论文、素材等各类教学资源库下载，还有大量丰富的教学资讯！">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36375" name="Picture 8" descr="14-1-1"/>
                    <pic:cNvPicPr>
                      <a:picLocks noChangeAspect="1"/>
                    </pic:cNvPicPr>
                  </pic:nvPicPr>
                  <pic:blipFill>
                    <a:blip r:embed="rId10"/>
                    <a:srcRect t="6615"/>
                    <a:stretch>
                      <a:fillRect/>
                    </a:stretch>
                  </pic:blipFill>
                  <pic:spPr>
                    <a:xfrm>
                      <a:off x="0" y="0"/>
                      <a:ext cx="1590040" cy="1613535"/>
                    </a:xfrm>
                    <a:prstGeom prst="rect">
                      <a:avLst/>
                    </a:prstGeom>
                    <a:noFill/>
                    <a:ln w="9525">
                      <a:noFill/>
                    </a:ln>
                  </pic:spPr>
                </pic:pic>
              </a:graphicData>
            </a:graphic>
          </wp:inline>
        </w:drawing>
      </w:r>
    </w:p>
    <w:p w:rsidR="00FC6331" w:rsidRDefault="00FC6331" w:rsidP="00FC6331">
      <w:pPr>
        <w:spacing w:line="360" w:lineRule="auto"/>
        <w:textAlignment w:val="center"/>
        <w:rPr>
          <w:rFonts w:ascii="宋体" w:eastAsia="宋体" w:hAnsi="宋体" w:cs="宋体"/>
          <w:sz w:val="28"/>
          <w:szCs w:val="28"/>
          <w:lang w:val="zh-CN"/>
        </w:rPr>
      </w:pPr>
      <w:r>
        <w:rPr>
          <w:rFonts w:ascii="宋体" w:eastAsia="宋体" w:hAnsi="宋体" w:cs="宋体" w:hint="eastAsia"/>
          <w:sz w:val="28"/>
          <w:szCs w:val="28"/>
          <w:lang w:val="zh-CN"/>
        </w:rPr>
        <w:t>提出问题：塞子被顶向试管口，推动塞子的能量来自哪里？</w:t>
      </w:r>
    </w:p>
    <w:p w:rsidR="00FC6331" w:rsidRDefault="00FC6331" w:rsidP="00FC6331">
      <w:pPr>
        <w:spacing w:line="360" w:lineRule="auto"/>
        <w:rPr>
          <w:rFonts w:ascii="宋体" w:eastAsia="宋体" w:hAnsi="宋体" w:cs="宋体"/>
          <w:sz w:val="28"/>
          <w:szCs w:val="28"/>
          <w:lang w:val="zh-CN"/>
        </w:rPr>
      </w:pPr>
      <w:r>
        <w:rPr>
          <w:rFonts w:ascii="宋体" w:eastAsia="宋体" w:hAnsi="宋体" w:cs="宋体" w:hint="eastAsia"/>
          <w:sz w:val="28"/>
          <w:szCs w:val="28"/>
          <w:lang w:val="zh-CN"/>
        </w:rPr>
        <w:t>答案点拨：酒精燃烧的化学能→水和水蒸气的内能→塞子的机械能。</w:t>
      </w:r>
    </w:p>
    <w:p w:rsidR="00FC6331" w:rsidRDefault="00FC6331" w:rsidP="00FC6331">
      <w:pPr>
        <w:spacing w:line="360" w:lineRule="auto"/>
        <w:rPr>
          <w:rFonts w:ascii="宋体" w:eastAsia="宋体" w:hAnsi="宋体" w:cs="宋体"/>
          <w:sz w:val="28"/>
          <w:szCs w:val="28"/>
          <w:lang w:val="zh-CN"/>
        </w:rPr>
      </w:pPr>
      <w:r>
        <w:rPr>
          <w:rFonts w:ascii="宋体" w:eastAsia="宋体" w:hAnsi="宋体" w:cs="宋体" w:hint="eastAsia"/>
          <w:sz w:val="28"/>
          <w:szCs w:val="28"/>
          <w:lang w:val="zh-CN"/>
        </w:rPr>
        <w:t>思考讨论：生活中有哪些内能转化为机械能的实例呢？答案点拨：用水壶烧水，水沸腾后壶盖会被顶起来；装有半瓶水的热水瓶，瓶塞有时会“跳”出来等。</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自主学习：阅读课本P1“热机”的内容，学习有关的知识。</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1.热机的种类很多，有蒸汽机、</w:t>
      </w:r>
      <w:r>
        <w:rPr>
          <w:rFonts w:ascii="宋体" w:eastAsia="宋体" w:hAnsi="宋体" w:cs="宋体" w:hint="eastAsia"/>
          <w:sz w:val="28"/>
          <w:szCs w:val="28"/>
          <w:u w:val="single"/>
        </w:rPr>
        <w:t xml:space="preserve">           </w:t>
      </w:r>
      <w:r>
        <w:rPr>
          <w:rFonts w:ascii="宋体" w:eastAsia="宋体" w:hAnsi="宋体" w:cs="宋体" w:hint="eastAsia"/>
          <w:sz w:val="28"/>
          <w:szCs w:val="28"/>
        </w:rPr>
        <w:t>、</w:t>
      </w:r>
      <w:r>
        <w:rPr>
          <w:rFonts w:ascii="宋体" w:eastAsia="宋体" w:hAnsi="宋体" w:cs="宋体" w:hint="eastAsia"/>
          <w:sz w:val="28"/>
          <w:szCs w:val="28"/>
          <w:u w:val="single"/>
        </w:rPr>
        <w:t xml:space="preserve">         </w:t>
      </w:r>
      <w:r>
        <w:rPr>
          <w:rFonts w:ascii="宋体" w:eastAsia="宋体" w:hAnsi="宋体" w:cs="宋体" w:hint="eastAsia"/>
          <w:sz w:val="28"/>
          <w:szCs w:val="28"/>
        </w:rPr>
        <w:t>喷</w:t>
      </w:r>
      <w:r>
        <w:rPr>
          <w:rFonts w:ascii="宋体" w:eastAsia="宋体" w:hAnsi="宋体" w:cs="宋体" w:hint="eastAsia"/>
          <w:sz w:val="28"/>
          <w:szCs w:val="28"/>
          <w:lang w:val="zh-CN"/>
        </w:rPr>
        <w:t>气发动机等。</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2.内燃机分为</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和</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两大类，它们分别用</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和</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作为燃料。</w:t>
      </w:r>
    </w:p>
    <w:p w:rsidR="00FC6331" w:rsidRDefault="00FC6331" w:rsidP="00FC6331">
      <w:pPr>
        <w:spacing w:line="360" w:lineRule="auto"/>
        <w:ind w:firstLine="480"/>
        <w:rPr>
          <w:rFonts w:ascii="宋体" w:eastAsia="宋体" w:hAnsi="宋体" w:cs="宋体"/>
          <w:b/>
          <w:bCs/>
          <w:sz w:val="28"/>
          <w:szCs w:val="28"/>
          <w:lang w:val="zh-CN"/>
        </w:rPr>
      </w:pPr>
      <w:r>
        <w:rPr>
          <w:rFonts w:ascii="宋体" w:eastAsia="宋体" w:hAnsi="宋体" w:cs="宋体" w:hint="eastAsia"/>
          <w:b/>
          <w:bCs/>
          <w:sz w:val="28"/>
          <w:szCs w:val="28"/>
          <w:lang w:val="zh-CN"/>
        </w:rPr>
        <w:t>二、汽油机</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lastRenderedPageBreak/>
        <w:t>活动体验：转动汽油机的手柄，观察活塞在汽缸内的运动情况。</w:t>
      </w:r>
    </w:p>
    <w:p w:rsidR="00FC6331" w:rsidRDefault="00FC6331" w:rsidP="00FC6331">
      <w:pPr>
        <w:spacing w:line="360" w:lineRule="auto"/>
        <w:textAlignment w:val="center"/>
      </w:pPr>
      <w:r>
        <w:rPr>
          <w:rFonts w:hint="eastAsia"/>
        </w:rPr>
        <w:t xml:space="preserve">       </w:t>
      </w:r>
      <w:r>
        <w:rPr>
          <w:noProof/>
        </w:rPr>
        <w:drawing>
          <wp:inline distT="0" distB="0" distL="114300" distR="114300" wp14:anchorId="75BBCD17" wp14:editId="40B7E2B7">
            <wp:extent cx="1232535" cy="2136140"/>
            <wp:effectExtent l="0" t="0" r="5715" b="16510"/>
            <wp:docPr id="17413" name="Picture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540346" name="Picture 10" descr=")AVQFT}[$)C8`ZVNPEK6C{8"/>
                    <pic:cNvPicPr>
                      <a:picLocks noChangeAspect="1"/>
                    </pic:cNvPicPr>
                  </pic:nvPicPr>
                  <pic:blipFill>
                    <a:blip r:embed="rId11"/>
                    <a:srcRect r="81113"/>
                    <a:stretch>
                      <a:fillRect/>
                    </a:stretch>
                  </pic:blipFill>
                  <pic:spPr>
                    <a:xfrm>
                      <a:off x="0" y="0"/>
                      <a:ext cx="1232771" cy="2136371"/>
                    </a:xfrm>
                    <a:prstGeom prst="rect">
                      <a:avLst/>
                    </a:prstGeom>
                    <a:noFill/>
                    <a:ln w="9525">
                      <a:noFill/>
                    </a:ln>
                  </pic:spPr>
                </pic:pic>
              </a:graphicData>
            </a:graphic>
          </wp:inline>
        </w:drawing>
      </w:r>
      <w:r>
        <w:rPr>
          <w:noProof/>
        </w:rPr>
        <w:drawing>
          <wp:inline distT="0" distB="0" distL="114300" distR="114300" wp14:anchorId="69816DF4" wp14:editId="256423ED">
            <wp:extent cx="1346835" cy="2137410"/>
            <wp:effectExtent l="0" t="0" r="5715" b="15240"/>
            <wp:docPr id="17416" name="Picture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874661" name="Picture 11" descr=")AVQFT}[$)C8`ZVNPEK6C{8"/>
                    <pic:cNvPicPr>
                      <a:picLocks noChangeAspect="1"/>
                    </pic:cNvPicPr>
                  </pic:nvPicPr>
                  <pic:blipFill>
                    <a:blip r:embed="rId11"/>
                    <a:srcRect l="26192" r="53198"/>
                    <a:stretch>
                      <a:fillRect/>
                    </a:stretch>
                  </pic:blipFill>
                  <pic:spPr>
                    <a:xfrm>
                      <a:off x="0" y="0"/>
                      <a:ext cx="1347008" cy="2137756"/>
                    </a:xfrm>
                    <a:prstGeom prst="rect">
                      <a:avLst/>
                    </a:prstGeom>
                    <a:noFill/>
                    <a:ln w="9525">
                      <a:noFill/>
                    </a:ln>
                  </pic:spPr>
                </pic:pic>
              </a:graphicData>
            </a:graphic>
          </wp:inline>
        </w:drawing>
      </w:r>
      <w:r>
        <w:rPr>
          <w:noProof/>
        </w:rPr>
        <w:drawing>
          <wp:inline distT="0" distB="0" distL="114300" distR="114300" wp14:anchorId="0DC2FF5C" wp14:editId="0CCB321C">
            <wp:extent cx="1290320" cy="2090420"/>
            <wp:effectExtent l="0" t="0" r="5080" b="5080"/>
            <wp:docPr id="17419" name="Picture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0069" name="Picture 12" descr=")AVQFT}[$)C8`ZVNPEK6C{8"/>
                    <pic:cNvPicPr>
                      <a:picLocks noChangeAspect="1"/>
                    </pic:cNvPicPr>
                  </pic:nvPicPr>
                  <pic:blipFill>
                    <a:blip r:embed="rId11"/>
                    <a:srcRect l="53236" r="26590"/>
                    <a:stretch>
                      <a:fillRect/>
                    </a:stretch>
                  </pic:blipFill>
                  <pic:spPr>
                    <a:xfrm>
                      <a:off x="0" y="0"/>
                      <a:ext cx="1290359" cy="2090698"/>
                    </a:xfrm>
                    <a:prstGeom prst="rect">
                      <a:avLst/>
                    </a:prstGeom>
                    <a:noFill/>
                    <a:ln w="9525">
                      <a:noFill/>
                    </a:ln>
                  </pic:spPr>
                </pic:pic>
              </a:graphicData>
            </a:graphic>
          </wp:inline>
        </w:drawing>
      </w:r>
      <w:r>
        <w:rPr>
          <w:noProof/>
        </w:rPr>
        <w:drawing>
          <wp:inline distT="0" distB="0" distL="114300" distR="114300" wp14:anchorId="6A4E0CCC" wp14:editId="4F4DE9E4">
            <wp:extent cx="1276350" cy="2110740"/>
            <wp:effectExtent l="0" t="0" r="0" b="3810"/>
            <wp:docPr id="17422" name="Picture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51629" name="Picture 13" descr=")AVQFT}[$)C8`ZVNPEK6C{8"/>
                    <pic:cNvPicPr>
                      <a:picLocks noChangeAspect="1"/>
                    </pic:cNvPicPr>
                  </pic:nvPicPr>
                  <pic:blipFill>
                    <a:blip r:embed="rId11"/>
                    <a:srcRect l="80696" r="-455"/>
                    <a:stretch>
                      <a:fillRect/>
                    </a:stretch>
                  </pic:blipFill>
                  <pic:spPr>
                    <a:xfrm>
                      <a:off x="0" y="0"/>
                      <a:ext cx="1276792" cy="2110878"/>
                    </a:xfrm>
                    <a:prstGeom prst="rect">
                      <a:avLst/>
                    </a:prstGeom>
                    <a:noFill/>
                    <a:ln w="9525">
                      <a:noFill/>
                    </a:ln>
                  </pic:spPr>
                </pic:pic>
              </a:graphicData>
            </a:graphic>
          </wp:inline>
        </w:drawing>
      </w:r>
    </w:p>
    <w:p w:rsidR="00FC6331" w:rsidRDefault="00FC6331" w:rsidP="00FC6331">
      <w:pPr>
        <w:spacing w:line="360" w:lineRule="auto"/>
        <w:textAlignment w:val="center"/>
        <w:rPr>
          <w:rFonts w:ascii="宋体" w:eastAsia="宋体" w:hAnsi="宋体" w:cs="宋体"/>
          <w:sz w:val="28"/>
          <w:szCs w:val="28"/>
          <w:lang w:val="zh-CN"/>
        </w:rPr>
      </w:pPr>
      <w:r>
        <w:rPr>
          <w:rFonts w:hint="eastAsia"/>
        </w:rPr>
        <w:t xml:space="preserve">            </w:t>
      </w:r>
      <w:r>
        <w:rPr>
          <w:rFonts w:hint="eastAsia"/>
        </w:rPr>
        <w:t>吸气冲程</w:t>
      </w:r>
      <w:r>
        <w:rPr>
          <w:rFonts w:hint="eastAsia"/>
        </w:rPr>
        <w:t xml:space="preserve">            </w:t>
      </w:r>
      <w:r>
        <w:rPr>
          <w:rFonts w:hint="eastAsia"/>
        </w:rPr>
        <w:t>压缩冲程</w:t>
      </w:r>
      <w:r>
        <w:rPr>
          <w:rFonts w:hint="eastAsia"/>
        </w:rPr>
        <w:t xml:space="preserve">             </w:t>
      </w:r>
      <w:r>
        <w:rPr>
          <w:rFonts w:hint="eastAsia"/>
        </w:rPr>
        <w:t>做功冲程</w:t>
      </w:r>
      <w:r>
        <w:rPr>
          <w:rFonts w:hint="eastAsia"/>
        </w:rPr>
        <w:t xml:space="preserve">           </w:t>
      </w:r>
      <w:r>
        <w:rPr>
          <w:rFonts w:hint="eastAsia"/>
        </w:rPr>
        <w:t>排气冲程</w:t>
      </w:r>
    </w:p>
    <w:p w:rsidR="00FC6331" w:rsidRDefault="00FC6331" w:rsidP="00FC6331">
      <w:pPr>
        <w:spacing w:line="360" w:lineRule="auto"/>
        <w:textAlignment w:val="center"/>
        <w:rPr>
          <w:rFonts w:ascii="宋体" w:eastAsia="宋体" w:hAnsi="宋体" w:cs="宋体"/>
          <w:sz w:val="28"/>
          <w:szCs w:val="28"/>
          <w:lang w:val="zh-CN"/>
        </w:rPr>
      </w:pPr>
      <w:r>
        <w:rPr>
          <w:rFonts w:ascii="宋体" w:eastAsia="宋体" w:hAnsi="宋体" w:cs="宋体" w:hint="eastAsia"/>
          <w:sz w:val="28"/>
          <w:szCs w:val="28"/>
          <w:lang w:val="zh-CN"/>
        </w:rPr>
        <w:t>活塞在汽缸内往复运动时，从汽缸一端运动到另一端 的过程，叫做一个冲程。仔细观察汽油机四个冲程的工作过程，并完成下表。</w:t>
      </w:r>
    </w:p>
    <w:tbl>
      <w:tblPr>
        <w:tblStyle w:val="a6"/>
        <w:tblW w:w="9846" w:type="dxa"/>
        <w:tblLayout w:type="fixed"/>
        <w:tblLook w:val="04A0" w:firstRow="1" w:lastRow="0" w:firstColumn="1" w:lastColumn="0" w:noHBand="0" w:noVBand="1"/>
      </w:tblPr>
      <w:tblGrid>
        <w:gridCol w:w="1147"/>
        <w:gridCol w:w="2390"/>
        <w:gridCol w:w="2110"/>
        <w:gridCol w:w="2528"/>
        <w:gridCol w:w="1671"/>
      </w:tblGrid>
      <w:tr w:rsidR="00FC6331" w:rsidTr="00B34A9C">
        <w:trPr>
          <w:trHeight w:val="90"/>
        </w:trPr>
        <w:tc>
          <w:tcPr>
            <w:tcW w:w="1147"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次序</w:t>
            </w:r>
          </w:p>
        </w:tc>
        <w:tc>
          <w:tcPr>
            <w:tcW w:w="2390"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1</w:t>
            </w:r>
          </w:p>
        </w:tc>
        <w:tc>
          <w:tcPr>
            <w:tcW w:w="2110"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2</w:t>
            </w:r>
          </w:p>
        </w:tc>
        <w:tc>
          <w:tcPr>
            <w:tcW w:w="2528"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3</w:t>
            </w:r>
          </w:p>
        </w:tc>
        <w:tc>
          <w:tcPr>
            <w:tcW w:w="1671"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4</w:t>
            </w:r>
          </w:p>
        </w:tc>
      </w:tr>
      <w:tr w:rsidR="00FC6331" w:rsidTr="00B34A9C">
        <w:tc>
          <w:tcPr>
            <w:tcW w:w="1147"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冲程名称</w:t>
            </w:r>
          </w:p>
        </w:tc>
        <w:tc>
          <w:tcPr>
            <w:tcW w:w="2390"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吸气冲程</w:t>
            </w:r>
          </w:p>
        </w:tc>
        <w:tc>
          <w:tcPr>
            <w:tcW w:w="2110"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压缩冲程</w:t>
            </w:r>
          </w:p>
        </w:tc>
        <w:tc>
          <w:tcPr>
            <w:tcW w:w="2528"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做功冲程</w:t>
            </w:r>
          </w:p>
        </w:tc>
        <w:tc>
          <w:tcPr>
            <w:tcW w:w="1671"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排气冲程</w:t>
            </w:r>
          </w:p>
        </w:tc>
      </w:tr>
      <w:tr w:rsidR="00FC6331" w:rsidTr="00B34A9C">
        <w:tc>
          <w:tcPr>
            <w:tcW w:w="1147" w:type="dxa"/>
          </w:tcPr>
          <w:p w:rsidR="00FC6331" w:rsidRDefault="00FC6331" w:rsidP="00B34A9C">
            <w:pPr>
              <w:spacing w:line="360" w:lineRule="auto"/>
              <w:jc w:val="center"/>
              <w:rPr>
                <w:rFonts w:ascii="楷体" w:eastAsia="楷体" w:hAnsi="楷体" w:cs="楷体"/>
                <w:b/>
                <w:bCs/>
                <w:sz w:val="24"/>
              </w:rPr>
            </w:pPr>
          </w:p>
          <w:p w:rsidR="00FC6331" w:rsidRDefault="00FC6331" w:rsidP="00B34A9C">
            <w:pPr>
              <w:spacing w:line="360" w:lineRule="auto"/>
              <w:jc w:val="center"/>
              <w:rPr>
                <w:rFonts w:ascii="楷体" w:eastAsia="楷体" w:hAnsi="楷体" w:cs="楷体"/>
                <w:b/>
                <w:bCs/>
                <w:sz w:val="24"/>
              </w:rPr>
            </w:pPr>
          </w:p>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工作</w:t>
            </w:r>
          </w:p>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示意图</w:t>
            </w:r>
          </w:p>
        </w:tc>
        <w:tc>
          <w:tcPr>
            <w:tcW w:w="2390" w:type="dxa"/>
          </w:tcPr>
          <w:p w:rsidR="00FC6331" w:rsidRDefault="00FC6331" w:rsidP="00B34A9C">
            <w:pPr>
              <w:spacing w:line="360" w:lineRule="auto"/>
              <w:jc w:val="center"/>
              <w:rPr>
                <w:rFonts w:ascii="楷体" w:eastAsia="楷体" w:hAnsi="楷体" w:cs="楷体"/>
                <w:sz w:val="24"/>
              </w:rPr>
            </w:pPr>
            <w:r>
              <w:rPr>
                <w:noProof/>
              </w:rPr>
              <w:drawing>
                <wp:inline distT="0" distB="0" distL="114300" distR="114300" wp14:anchorId="10E79449" wp14:editId="1F307D81">
                  <wp:extent cx="824865" cy="1529715"/>
                  <wp:effectExtent l="0" t="0" r="13335" b="13335"/>
                  <wp:docPr id="4" name="图片 -21474819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638007" name="图片 -2147481917"/>
                          <pic:cNvPicPr>
                            <a:picLocks noChangeAspect="1"/>
                          </pic:cNvPicPr>
                        </pic:nvPicPr>
                        <pic:blipFill>
                          <a:blip r:embed="rId12"/>
                          <a:stretch>
                            <a:fillRect/>
                          </a:stretch>
                        </pic:blipFill>
                        <pic:spPr>
                          <a:xfrm>
                            <a:off x="0" y="0"/>
                            <a:ext cx="824865" cy="1529715"/>
                          </a:xfrm>
                          <a:prstGeom prst="rect">
                            <a:avLst/>
                          </a:prstGeom>
                          <a:noFill/>
                          <a:ln w="9525">
                            <a:noFill/>
                          </a:ln>
                        </pic:spPr>
                      </pic:pic>
                    </a:graphicData>
                  </a:graphic>
                </wp:inline>
              </w:drawing>
            </w:r>
          </w:p>
        </w:tc>
        <w:tc>
          <w:tcPr>
            <w:tcW w:w="2110" w:type="dxa"/>
          </w:tcPr>
          <w:p w:rsidR="00FC6331" w:rsidRDefault="00FC6331" w:rsidP="00B34A9C">
            <w:pPr>
              <w:spacing w:line="360" w:lineRule="auto"/>
              <w:jc w:val="center"/>
              <w:rPr>
                <w:rFonts w:ascii="楷体" w:eastAsia="楷体" w:hAnsi="楷体" w:cs="楷体"/>
                <w:sz w:val="24"/>
              </w:rPr>
            </w:pPr>
            <w:r>
              <w:rPr>
                <w:noProof/>
              </w:rPr>
              <w:drawing>
                <wp:inline distT="0" distB="0" distL="114300" distR="114300" wp14:anchorId="224B8532" wp14:editId="4641A602">
                  <wp:extent cx="825500" cy="1529715"/>
                  <wp:effectExtent l="0" t="0" r="12700" b="13335"/>
                  <wp:docPr id="9" name="图片 -21474819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761634" name="图片 -2147481916"/>
                          <pic:cNvPicPr>
                            <a:picLocks noChangeAspect="1"/>
                          </pic:cNvPicPr>
                        </pic:nvPicPr>
                        <pic:blipFill>
                          <a:blip r:embed="rId13"/>
                          <a:stretch>
                            <a:fillRect/>
                          </a:stretch>
                        </pic:blipFill>
                        <pic:spPr>
                          <a:xfrm>
                            <a:off x="0" y="0"/>
                            <a:ext cx="825500" cy="1529715"/>
                          </a:xfrm>
                          <a:prstGeom prst="rect">
                            <a:avLst/>
                          </a:prstGeom>
                          <a:noFill/>
                          <a:ln w="9525">
                            <a:noFill/>
                          </a:ln>
                        </pic:spPr>
                      </pic:pic>
                    </a:graphicData>
                  </a:graphic>
                </wp:inline>
              </w:drawing>
            </w:r>
          </w:p>
        </w:tc>
        <w:tc>
          <w:tcPr>
            <w:tcW w:w="2528" w:type="dxa"/>
          </w:tcPr>
          <w:p w:rsidR="00FC6331" w:rsidRDefault="00FC6331" w:rsidP="00B34A9C">
            <w:pPr>
              <w:spacing w:line="360" w:lineRule="auto"/>
              <w:jc w:val="center"/>
              <w:rPr>
                <w:rFonts w:ascii="楷体" w:eastAsia="楷体" w:hAnsi="楷体" w:cs="楷体"/>
                <w:sz w:val="24"/>
              </w:rPr>
            </w:pPr>
            <w:r>
              <w:rPr>
                <w:noProof/>
              </w:rPr>
              <w:drawing>
                <wp:inline distT="0" distB="0" distL="114300" distR="114300" wp14:anchorId="5F8A6235" wp14:editId="5AE67008">
                  <wp:extent cx="825500" cy="1529715"/>
                  <wp:effectExtent l="0" t="0" r="12700" b="13335"/>
                  <wp:docPr id="6" name="图片 14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659348" name="图片 1438"/>
                          <pic:cNvPicPr>
                            <a:picLocks noChangeAspect="1"/>
                          </pic:cNvPicPr>
                        </pic:nvPicPr>
                        <pic:blipFill>
                          <a:blip r:embed="rId14"/>
                          <a:stretch>
                            <a:fillRect/>
                          </a:stretch>
                        </pic:blipFill>
                        <pic:spPr>
                          <a:xfrm>
                            <a:off x="0" y="0"/>
                            <a:ext cx="825500" cy="1529715"/>
                          </a:xfrm>
                          <a:prstGeom prst="rect">
                            <a:avLst/>
                          </a:prstGeom>
                          <a:noFill/>
                          <a:ln w="9525">
                            <a:noFill/>
                          </a:ln>
                        </pic:spPr>
                      </pic:pic>
                    </a:graphicData>
                  </a:graphic>
                </wp:inline>
              </w:drawing>
            </w:r>
          </w:p>
        </w:tc>
        <w:tc>
          <w:tcPr>
            <w:tcW w:w="1671" w:type="dxa"/>
          </w:tcPr>
          <w:p w:rsidR="00FC6331" w:rsidRDefault="00FC6331" w:rsidP="00B34A9C">
            <w:pPr>
              <w:spacing w:line="360" w:lineRule="auto"/>
              <w:jc w:val="center"/>
              <w:rPr>
                <w:rFonts w:ascii="楷体" w:eastAsia="楷体" w:hAnsi="楷体" w:cs="楷体"/>
                <w:sz w:val="24"/>
              </w:rPr>
            </w:pPr>
            <w:r>
              <w:rPr>
                <w:noProof/>
              </w:rPr>
              <w:drawing>
                <wp:inline distT="0" distB="0" distL="114300" distR="114300" wp14:anchorId="5564C882" wp14:editId="166D08C2">
                  <wp:extent cx="824865" cy="1529715"/>
                  <wp:effectExtent l="0" t="0" r="13335" b="13335"/>
                  <wp:docPr id="7" name="图片 14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053683" name="图片 1439"/>
                          <pic:cNvPicPr>
                            <a:picLocks noChangeAspect="1"/>
                          </pic:cNvPicPr>
                        </pic:nvPicPr>
                        <pic:blipFill>
                          <a:blip r:embed="rId15"/>
                          <a:stretch>
                            <a:fillRect/>
                          </a:stretch>
                        </pic:blipFill>
                        <pic:spPr>
                          <a:xfrm>
                            <a:off x="0" y="0"/>
                            <a:ext cx="824865" cy="1529715"/>
                          </a:xfrm>
                          <a:prstGeom prst="rect">
                            <a:avLst/>
                          </a:prstGeom>
                          <a:noFill/>
                          <a:ln w="9525">
                            <a:noFill/>
                          </a:ln>
                        </pic:spPr>
                      </pic:pic>
                    </a:graphicData>
                  </a:graphic>
                </wp:inline>
              </w:drawing>
            </w:r>
          </w:p>
        </w:tc>
      </w:tr>
      <w:tr w:rsidR="00FC6331" w:rsidTr="00B34A9C">
        <w:trPr>
          <w:trHeight w:val="696"/>
        </w:trPr>
        <w:tc>
          <w:tcPr>
            <w:tcW w:w="1147" w:type="dxa"/>
          </w:tcPr>
          <w:p w:rsidR="00FC6331" w:rsidRDefault="00FC6331" w:rsidP="00B34A9C">
            <w:pPr>
              <w:spacing w:line="480" w:lineRule="auto"/>
              <w:jc w:val="center"/>
              <w:rPr>
                <w:b/>
                <w:bCs/>
                <w:sz w:val="24"/>
              </w:rPr>
            </w:pPr>
            <w:r>
              <w:rPr>
                <w:rFonts w:hint="eastAsia"/>
                <w:b/>
                <w:bCs/>
                <w:sz w:val="24"/>
              </w:rPr>
              <w:t>气门</w:t>
            </w:r>
          </w:p>
          <w:p w:rsidR="00FC6331" w:rsidRDefault="00FC6331" w:rsidP="00B34A9C">
            <w:pPr>
              <w:spacing w:line="480" w:lineRule="auto"/>
              <w:jc w:val="center"/>
              <w:rPr>
                <w:b/>
                <w:bCs/>
                <w:sz w:val="24"/>
              </w:rPr>
            </w:pPr>
            <w:r>
              <w:rPr>
                <w:rFonts w:hint="eastAsia"/>
                <w:b/>
                <w:bCs/>
                <w:sz w:val="24"/>
              </w:rPr>
              <w:t>开闭</w:t>
            </w:r>
          </w:p>
        </w:tc>
        <w:tc>
          <w:tcPr>
            <w:tcW w:w="2390" w:type="dxa"/>
          </w:tcPr>
          <w:p w:rsidR="00FC6331" w:rsidRDefault="00FC6331" w:rsidP="00B34A9C">
            <w:pPr>
              <w:spacing w:line="360" w:lineRule="auto"/>
              <w:jc w:val="center"/>
              <w:rPr>
                <w:sz w:val="24"/>
              </w:rPr>
            </w:pPr>
          </w:p>
        </w:tc>
        <w:tc>
          <w:tcPr>
            <w:tcW w:w="2110" w:type="dxa"/>
          </w:tcPr>
          <w:p w:rsidR="00FC6331" w:rsidRDefault="00FC6331" w:rsidP="00B34A9C">
            <w:pPr>
              <w:spacing w:line="360" w:lineRule="auto"/>
              <w:jc w:val="center"/>
              <w:rPr>
                <w:sz w:val="24"/>
              </w:rPr>
            </w:pPr>
          </w:p>
        </w:tc>
        <w:tc>
          <w:tcPr>
            <w:tcW w:w="2528" w:type="dxa"/>
          </w:tcPr>
          <w:p w:rsidR="00FC6331" w:rsidRDefault="00FC6331" w:rsidP="00B34A9C">
            <w:pPr>
              <w:spacing w:line="360" w:lineRule="auto"/>
              <w:jc w:val="center"/>
              <w:rPr>
                <w:sz w:val="24"/>
              </w:rPr>
            </w:pPr>
          </w:p>
        </w:tc>
        <w:tc>
          <w:tcPr>
            <w:tcW w:w="1671" w:type="dxa"/>
          </w:tcPr>
          <w:p w:rsidR="00FC6331" w:rsidRDefault="00FC6331" w:rsidP="00B34A9C">
            <w:pPr>
              <w:spacing w:line="360" w:lineRule="auto"/>
              <w:jc w:val="center"/>
              <w:rPr>
                <w:sz w:val="24"/>
              </w:rPr>
            </w:pPr>
          </w:p>
        </w:tc>
      </w:tr>
      <w:tr w:rsidR="00FC6331" w:rsidTr="00B34A9C">
        <w:tc>
          <w:tcPr>
            <w:tcW w:w="1147"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活塞运</w:t>
            </w:r>
          </w:p>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动方向</w:t>
            </w:r>
          </w:p>
        </w:tc>
        <w:tc>
          <w:tcPr>
            <w:tcW w:w="2390" w:type="dxa"/>
          </w:tcPr>
          <w:p w:rsidR="00FC6331" w:rsidRDefault="00FC6331" w:rsidP="00B34A9C">
            <w:pPr>
              <w:spacing w:line="600" w:lineRule="auto"/>
              <w:jc w:val="center"/>
              <w:rPr>
                <w:rFonts w:ascii="楷体" w:eastAsia="楷体" w:hAnsi="楷体" w:cs="楷体"/>
                <w:sz w:val="24"/>
              </w:rPr>
            </w:pPr>
          </w:p>
        </w:tc>
        <w:tc>
          <w:tcPr>
            <w:tcW w:w="2110" w:type="dxa"/>
          </w:tcPr>
          <w:p w:rsidR="00FC6331" w:rsidRDefault="00FC6331" w:rsidP="00B34A9C">
            <w:pPr>
              <w:spacing w:line="600" w:lineRule="auto"/>
              <w:jc w:val="center"/>
              <w:rPr>
                <w:rFonts w:ascii="楷体" w:eastAsia="楷体" w:hAnsi="楷体" w:cs="楷体"/>
                <w:sz w:val="24"/>
              </w:rPr>
            </w:pPr>
          </w:p>
        </w:tc>
        <w:tc>
          <w:tcPr>
            <w:tcW w:w="2528" w:type="dxa"/>
          </w:tcPr>
          <w:p w:rsidR="00FC6331" w:rsidRDefault="00FC6331" w:rsidP="00B34A9C">
            <w:pPr>
              <w:spacing w:line="600" w:lineRule="auto"/>
              <w:jc w:val="center"/>
              <w:rPr>
                <w:rFonts w:ascii="楷体" w:eastAsia="楷体" w:hAnsi="楷体" w:cs="楷体"/>
                <w:sz w:val="24"/>
              </w:rPr>
            </w:pPr>
          </w:p>
        </w:tc>
        <w:tc>
          <w:tcPr>
            <w:tcW w:w="1671" w:type="dxa"/>
          </w:tcPr>
          <w:p w:rsidR="00FC6331" w:rsidRDefault="00FC6331" w:rsidP="00B34A9C">
            <w:pPr>
              <w:spacing w:line="600" w:lineRule="auto"/>
              <w:jc w:val="center"/>
              <w:rPr>
                <w:rFonts w:ascii="楷体" w:eastAsia="楷体" w:hAnsi="楷体" w:cs="楷体"/>
                <w:sz w:val="24"/>
              </w:rPr>
            </w:pPr>
          </w:p>
        </w:tc>
      </w:tr>
      <w:tr w:rsidR="00FC6331" w:rsidTr="00B34A9C">
        <w:tc>
          <w:tcPr>
            <w:tcW w:w="1147" w:type="dxa"/>
          </w:tcPr>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火花塞</w:t>
            </w:r>
          </w:p>
        </w:tc>
        <w:tc>
          <w:tcPr>
            <w:tcW w:w="2390" w:type="dxa"/>
          </w:tcPr>
          <w:p w:rsidR="00FC6331" w:rsidRDefault="00FC6331" w:rsidP="00B34A9C">
            <w:pPr>
              <w:spacing w:line="600" w:lineRule="auto"/>
              <w:jc w:val="center"/>
              <w:rPr>
                <w:rFonts w:ascii="楷体" w:eastAsia="楷体" w:hAnsi="楷体" w:cs="楷体"/>
                <w:sz w:val="24"/>
              </w:rPr>
            </w:pPr>
          </w:p>
        </w:tc>
        <w:tc>
          <w:tcPr>
            <w:tcW w:w="2110" w:type="dxa"/>
          </w:tcPr>
          <w:p w:rsidR="00FC6331" w:rsidRDefault="00FC6331" w:rsidP="00B34A9C">
            <w:pPr>
              <w:spacing w:line="600" w:lineRule="auto"/>
              <w:jc w:val="center"/>
              <w:rPr>
                <w:rFonts w:ascii="楷体" w:eastAsia="楷体" w:hAnsi="楷体" w:cs="楷体"/>
                <w:sz w:val="24"/>
              </w:rPr>
            </w:pPr>
          </w:p>
        </w:tc>
        <w:tc>
          <w:tcPr>
            <w:tcW w:w="2528" w:type="dxa"/>
          </w:tcPr>
          <w:p w:rsidR="00FC6331" w:rsidRDefault="00FC6331" w:rsidP="00B34A9C">
            <w:pPr>
              <w:spacing w:line="600" w:lineRule="auto"/>
              <w:jc w:val="center"/>
              <w:rPr>
                <w:rFonts w:ascii="楷体" w:eastAsia="楷体" w:hAnsi="楷体" w:cs="楷体"/>
                <w:sz w:val="24"/>
              </w:rPr>
            </w:pPr>
          </w:p>
        </w:tc>
        <w:tc>
          <w:tcPr>
            <w:tcW w:w="1671" w:type="dxa"/>
          </w:tcPr>
          <w:p w:rsidR="00FC6331" w:rsidRDefault="00FC6331" w:rsidP="00B34A9C">
            <w:pPr>
              <w:spacing w:line="600" w:lineRule="auto"/>
              <w:jc w:val="center"/>
              <w:rPr>
                <w:rFonts w:ascii="楷体" w:eastAsia="楷体" w:hAnsi="楷体" w:cs="楷体"/>
                <w:sz w:val="24"/>
              </w:rPr>
            </w:pPr>
          </w:p>
        </w:tc>
      </w:tr>
      <w:tr w:rsidR="00FC6331" w:rsidTr="00B34A9C">
        <w:tc>
          <w:tcPr>
            <w:tcW w:w="1147" w:type="dxa"/>
          </w:tcPr>
          <w:p w:rsidR="00FC6331" w:rsidRDefault="00FC6331" w:rsidP="00B34A9C">
            <w:pPr>
              <w:spacing w:line="360" w:lineRule="auto"/>
              <w:jc w:val="center"/>
              <w:rPr>
                <w:rFonts w:ascii="楷体" w:eastAsia="楷体" w:hAnsi="楷体" w:cs="楷体"/>
                <w:b/>
                <w:bCs/>
                <w:sz w:val="24"/>
              </w:rPr>
            </w:pPr>
          </w:p>
          <w:p w:rsidR="00FC6331" w:rsidRDefault="00FC6331" w:rsidP="00B34A9C">
            <w:pPr>
              <w:spacing w:line="360" w:lineRule="auto"/>
              <w:jc w:val="center"/>
              <w:rPr>
                <w:rFonts w:ascii="楷体" w:eastAsia="楷体" w:hAnsi="楷体" w:cs="楷体"/>
                <w:b/>
                <w:bCs/>
                <w:sz w:val="24"/>
              </w:rPr>
            </w:pPr>
            <w:r>
              <w:rPr>
                <w:rFonts w:ascii="楷体" w:eastAsia="楷体" w:hAnsi="楷体" w:cs="楷体" w:hint="eastAsia"/>
                <w:b/>
                <w:bCs/>
                <w:sz w:val="24"/>
              </w:rPr>
              <w:t>相同原理的实验</w:t>
            </w:r>
          </w:p>
        </w:tc>
        <w:tc>
          <w:tcPr>
            <w:tcW w:w="2390" w:type="dxa"/>
            <w:tcBorders>
              <w:tl2br w:val="single" w:sz="4" w:space="0" w:color="auto"/>
            </w:tcBorders>
          </w:tcPr>
          <w:p w:rsidR="00FC6331" w:rsidRDefault="00FC6331" w:rsidP="00B34A9C">
            <w:pPr>
              <w:spacing w:line="360" w:lineRule="auto"/>
              <w:jc w:val="center"/>
              <w:rPr>
                <w:rFonts w:ascii="楷体" w:eastAsia="楷体" w:hAnsi="楷体" w:cs="楷体"/>
                <w:sz w:val="24"/>
              </w:rPr>
            </w:pPr>
          </w:p>
        </w:tc>
        <w:tc>
          <w:tcPr>
            <w:tcW w:w="2110"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noProof/>
                <w:sz w:val="24"/>
              </w:rPr>
              <w:drawing>
                <wp:inline distT="0" distB="0" distL="114300" distR="114300" wp14:anchorId="6FF5B2AC" wp14:editId="3FD4532A">
                  <wp:extent cx="887095" cy="1151890"/>
                  <wp:effectExtent l="0" t="0" r="8255" b="1016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96661" name="图片 1" descr="图13.2-5甲 空气被压缩时内能增大"/>
                          <pic:cNvPicPr>
                            <a:picLocks noChangeAspect="1"/>
                          </pic:cNvPicPr>
                        </pic:nvPicPr>
                        <pic:blipFill>
                          <a:blip r:embed="rId16"/>
                          <a:stretch>
                            <a:fillRect/>
                          </a:stretch>
                        </pic:blipFill>
                        <pic:spPr>
                          <a:xfrm>
                            <a:off x="0" y="0"/>
                            <a:ext cx="887095" cy="1151890"/>
                          </a:xfrm>
                          <a:prstGeom prst="rect">
                            <a:avLst/>
                          </a:prstGeom>
                        </pic:spPr>
                      </pic:pic>
                    </a:graphicData>
                  </a:graphic>
                </wp:inline>
              </w:drawing>
            </w:r>
          </w:p>
        </w:tc>
        <w:tc>
          <w:tcPr>
            <w:tcW w:w="2528" w:type="dxa"/>
          </w:tcPr>
          <w:p w:rsidR="00FC6331" w:rsidRDefault="00FC6331" w:rsidP="00B34A9C">
            <w:pPr>
              <w:spacing w:line="360" w:lineRule="auto"/>
              <w:jc w:val="center"/>
              <w:rPr>
                <w:rFonts w:ascii="楷体" w:eastAsia="楷体" w:hAnsi="楷体" w:cs="楷体"/>
                <w:sz w:val="24"/>
              </w:rPr>
            </w:pPr>
            <w:r>
              <w:rPr>
                <w:noProof/>
                <w:sz w:val="24"/>
              </w:rPr>
              <w:drawing>
                <wp:inline distT="0" distB="0" distL="114300" distR="114300" wp14:anchorId="4F8754A3" wp14:editId="15C6DE03">
                  <wp:extent cx="1177925" cy="1158875"/>
                  <wp:effectExtent l="0" t="0" r="3175" b="3175"/>
                  <wp:docPr id="2356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876881" name="图片 1"/>
                          <pic:cNvPicPr>
                            <a:picLocks noChangeAspect="1"/>
                          </pic:cNvPicPr>
                        </pic:nvPicPr>
                        <pic:blipFill>
                          <a:blip r:embed="rId17"/>
                          <a:stretch>
                            <a:fillRect/>
                          </a:stretch>
                        </pic:blipFill>
                        <pic:spPr>
                          <a:xfrm>
                            <a:off x="0" y="0"/>
                            <a:ext cx="1177925" cy="1158875"/>
                          </a:xfrm>
                          <a:prstGeom prst="rect">
                            <a:avLst/>
                          </a:prstGeom>
                          <a:noFill/>
                          <a:ln w="9525">
                            <a:noFill/>
                          </a:ln>
                        </pic:spPr>
                      </pic:pic>
                    </a:graphicData>
                  </a:graphic>
                </wp:inline>
              </w:drawing>
            </w:r>
          </w:p>
        </w:tc>
        <w:tc>
          <w:tcPr>
            <w:tcW w:w="1671" w:type="dxa"/>
            <w:tcBorders>
              <w:tl2br w:val="single" w:sz="4" w:space="0" w:color="auto"/>
            </w:tcBorders>
          </w:tcPr>
          <w:p w:rsidR="00FC6331" w:rsidRDefault="00FC6331" w:rsidP="00B34A9C">
            <w:pPr>
              <w:spacing w:line="360" w:lineRule="auto"/>
              <w:jc w:val="center"/>
              <w:rPr>
                <w:rFonts w:ascii="楷体" w:eastAsia="楷体" w:hAnsi="楷体" w:cs="楷体"/>
                <w:sz w:val="24"/>
              </w:rPr>
            </w:pPr>
          </w:p>
        </w:tc>
      </w:tr>
      <w:tr w:rsidR="00FC6331" w:rsidTr="00B34A9C">
        <w:tc>
          <w:tcPr>
            <w:tcW w:w="1147" w:type="dxa"/>
          </w:tcPr>
          <w:p w:rsidR="00FC6331" w:rsidRDefault="00FC6331" w:rsidP="00B34A9C">
            <w:pPr>
              <w:spacing w:line="600" w:lineRule="auto"/>
              <w:jc w:val="center"/>
              <w:rPr>
                <w:rFonts w:ascii="楷体" w:eastAsia="楷体" w:hAnsi="楷体" w:cs="楷体"/>
                <w:b/>
                <w:bCs/>
                <w:sz w:val="24"/>
              </w:rPr>
            </w:pPr>
            <w:r>
              <w:rPr>
                <w:rFonts w:ascii="楷体" w:eastAsia="楷体" w:hAnsi="楷体" w:cs="楷体" w:hint="eastAsia"/>
                <w:b/>
                <w:bCs/>
                <w:sz w:val="24"/>
              </w:rPr>
              <w:t>能的转化</w:t>
            </w:r>
          </w:p>
        </w:tc>
        <w:tc>
          <w:tcPr>
            <w:tcW w:w="2390" w:type="dxa"/>
            <w:tcBorders>
              <w:tl2br w:val="single" w:sz="4" w:space="0" w:color="auto"/>
            </w:tcBorders>
          </w:tcPr>
          <w:p w:rsidR="00FC6331" w:rsidRDefault="00FC6331" w:rsidP="00B34A9C">
            <w:pPr>
              <w:spacing w:line="600" w:lineRule="auto"/>
              <w:jc w:val="center"/>
              <w:rPr>
                <w:rFonts w:ascii="楷体" w:eastAsia="楷体" w:hAnsi="楷体" w:cs="楷体"/>
                <w:sz w:val="24"/>
              </w:rPr>
            </w:pPr>
          </w:p>
        </w:tc>
        <w:tc>
          <w:tcPr>
            <w:tcW w:w="2110" w:type="dxa"/>
          </w:tcPr>
          <w:p w:rsidR="00FC6331" w:rsidRDefault="00FC6331" w:rsidP="00B34A9C">
            <w:pPr>
              <w:spacing w:line="600" w:lineRule="auto"/>
              <w:jc w:val="center"/>
              <w:rPr>
                <w:rFonts w:ascii="楷体" w:eastAsia="楷体" w:hAnsi="楷体" w:cs="楷体"/>
                <w:sz w:val="24"/>
              </w:rPr>
            </w:pPr>
          </w:p>
        </w:tc>
        <w:tc>
          <w:tcPr>
            <w:tcW w:w="2528" w:type="dxa"/>
          </w:tcPr>
          <w:p w:rsidR="00FC6331" w:rsidRDefault="00FC6331" w:rsidP="00B34A9C">
            <w:pPr>
              <w:spacing w:line="600" w:lineRule="auto"/>
              <w:jc w:val="center"/>
              <w:rPr>
                <w:rFonts w:ascii="楷体" w:eastAsia="楷体" w:hAnsi="楷体" w:cs="楷体"/>
                <w:sz w:val="24"/>
              </w:rPr>
            </w:pPr>
          </w:p>
        </w:tc>
        <w:tc>
          <w:tcPr>
            <w:tcW w:w="1671" w:type="dxa"/>
            <w:tcBorders>
              <w:tl2br w:val="single" w:sz="4" w:space="0" w:color="auto"/>
            </w:tcBorders>
          </w:tcPr>
          <w:p w:rsidR="00FC6331" w:rsidRDefault="00FC6331" w:rsidP="00B34A9C">
            <w:pPr>
              <w:spacing w:line="360" w:lineRule="auto"/>
              <w:jc w:val="center"/>
              <w:rPr>
                <w:rFonts w:ascii="楷体" w:eastAsia="楷体" w:hAnsi="楷体" w:cs="楷体"/>
                <w:sz w:val="24"/>
              </w:rPr>
            </w:pPr>
          </w:p>
        </w:tc>
      </w:tr>
    </w:tbl>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提出问题：</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（1）在四个冲程中，哪些冲程发生了能量转化？</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lastRenderedPageBreak/>
        <w:t>（2）哪个冲程使机械获得动力？其他几个冲程中活塞的运动是靠什么来完成的？</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（3）哪个冲程排出了废气？</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答案点拨：</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（1）压缩冲程是把机械能转化为内能；做功冲程是把内能转化为机械能。</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（2）做功冲程使机械获得动力，其他冲程靠飞轮的惯性完成。</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（3）排气冲程排出废气。</w:t>
      </w:r>
    </w:p>
    <w:p w:rsidR="00FC6331" w:rsidRDefault="00FC6331" w:rsidP="00FC6331">
      <w:pPr>
        <w:spacing w:line="360" w:lineRule="auto"/>
        <w:ind w:firstLine="480"/>
        <w:rPr>
          <w:rFonts w:ascii="宋体" w:eastAsia="宋体" w:hAnsi="宋体" w:cs="宋体"/>
          <w:b/>
          <w:bCs/>
          <w:sz w:val="28"/>
          <w:szCs w:val="28"/>
          <w:lang w:val="zh-CN"/>
        </w:rPr>
      </w:pPr>
      <w:r>
        <w:rPr>
          <w:rFonts w:ascii="宋体" w:eastAsia="宋体" w:hAnsi="宋体" w:cs="宋体" w:hint="eastAsia"/>
          <w:b/>
          <w:bCs/>
          <w:sz w:val="28"/>
          <w:szCs w:val="28"/>
          <w:lang w:val="zh-CN"/>
        </w:rPr>
        <w:t>三、柴油机</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活动体验：把汽油机模型和柴油机模型的构造进行对比，会发现汽油机汽缸顶部有火花塞，而柴油机汽缸顶部有喷油嘴。动手操作柴油机模型，完成下列问题。</w:t>
      </w:r>
    </w:p>
    <w:p w:rsidR="00FC6331" w:rsidRDefault="00FC6331" w:rsidP="00FC6331">
      <w:pPr>
        <w:spacing w:line="360" w:lineRule="auto"/>
        <w:ind w:firstLine="480"/>
        <w:jc w:val="center"/>
        <w:rPr>
          <w:rFonts w:ascii="宋体" w:eastAsia="宋体" w:hAnsi="宋体" w:cs="宋体"/>
          <w:sz w:val="28"/>
          <w:szCs w:val="28"/>
          <w:lang w:val="zh-CN"/>
        </w:rPr>
      </w:pPr>
      <w:r>
        <w:rPr>
          <w:rFonts w:ascii="宋体" w:eastAsia="宋体" w:hAnsi="宋体" w:cs="宋体"/>
          <w:noProof/>
          <w:sz w:val="24"/>
        </w:rPr>
        <w:drawing>
          <wp:inline distT="0" distB="0" distL="114300" distR="114300" wp14:anchorId="093FE90B" wp14:editId="73DBF733">
            <wp:extent cx="2211070" cy="2063115"/>
            <wp:effectExtent l="0" t="0" r="17780" b="13335"/>
            <wp:docPr id="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51952" name="图片 1" descr="IMG_256"/>
                    <pic:cNvPicPr>
                      <a:picLocks noChangeAspect="1"/>
                    </pic:cNvPicPr>
                  </pic:nvPicPr>
                  <pic:blipFill>
                    <a:blip r:embed="rId18"/>
                    <a:srcRect b="10412"/>
                    <a:stretch>
                      <a:fillRect/>
                    </a:stretch>
                  </pic:blipFill>
                  <pic:spPr>
                    <a:xfrm>
                      <a:off x="0" y="0"/>
                      <a:ext cx="2211070" cy="2063115"/>
                    </a:xfrm>
                    <a:prstGeom prst="rect">
                      <a:avLst/>
                    </a:prstGeom>
                    <a:noFill/>
                    <a:ln w="9525">
                      <a:noFill/>
                    </a:ln>
                  </pic:spPr>
                </pic:pic>
              </a:graphicData>
            </a:graphic>
          </wp:inline>
        </w:drawing>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（1）你能描述柴油机的工作过程吗？</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lastRenderedPageBreak/>
        <w:t>（2）请分析柴油机和汽油机的区别，完成下表。</w:t>
      </w:r>
    </w:p>
    <w:tbl>
      <w:tblPr>
        <w:tblStyle w:val="a6"/>
        <w:tblW w:w="9850" w:type="dxa"/>
        <w:tblLayout w:type="fixed"/>
        <w:tblLook w:val="04A0" w:firstRow="1" w:lastRow="0" w:firstColumn="1" w:lastColumn="0" w:noHBand="0" w:noVBand="1"/>
      </w:tblPr>
      <w:tblGrid>
        <w:gridCol w:w="995"/>
        <w:gridCol w:w="1228"/>
        <w:gridCol w:w="4703"/>
        <w:gridCol w:w="2924"/>
      </w:tblGrid>
      <w:tr w:rsidR="00FC6331" w:rsidTr="00B34A9C">
        <w:tc>
          <w:tcPr>
            <w:tcW w:w="2223" w:type="dxa"/>
            <w:gridSpan w:val="2"/>
          </w:tcPr>
          <w:p w:rsidR="00FC6331" w:rsidRDefault="00FC6331" w:rsidP="00B34A9C">
            <w:pPr>
              <w:spacing w:line="360" w:lineRule="auto"/>
              <w:jc w:val="center"/>
              <w:rPr>
                <w:b/>
                <w:bCs/>
                <w:sz w:val="24"/>
              </w:rPr>
            </w:pPr>
            <w:r>
              <w:rPr>
                <w:rFonts w:hint="eastAsia"/>
                <w:b/>
                <w:bCs/>
                <w:sz w:val="24"/>
              </w:rPr>
              <w:t>比较</w:t>
            </w:r>
          </w:p>
        </w:tc>
        <w:tc>
          <w:tcPr>
            <w:tcW w:w="4703" w:type="dxa"/>
          </w:tcPr>
          <w:p w:rsidR="00FC6331" w:rsidRDefault="00FC6331" w:rsidP="00B34A9C">
            <w:pPr>
              <w:spacing w:line="360" w:lineRule="auto"/>
              <w:jc w:val="center"/>
              <w:rPr>
                <w:b/>
                <w:bCs/>
                <w:sz w:val="24"/>
              </w:rPr>
            </w:pPr>
            <w:r>
              <w:rPr>
                <w:rFonts w:hint="eastAsia"/>
                <w:b/>
                <w:bCs/>
                <w:sz w:val="24"/>
              </w:rPr>
              <w:t>柴油机</w:t>
            </w:r>
          </w:p>
        </w:tc>
        <w:tc>
          <w:tcPr>
            <w:tcW w:w="2924" w:type="dxa"/>
          </w:tcPr>
          <w:p w:rsidR="00FC6331" w:rsidRDefault="00FC6331" w:rsidP="00B34A9C">
            <w:pPr>
              <w:spacing w:line="360" w:lineRule="auto"/>
              <w:jc w:val="center"/>
              <w:rPr>
                <w:b/>
                <w:bCs/>
                <w:sz w:val="24"/>
              </w:rPr>
            </w:pPr>
            <w:r>
              <w:rPr>
                <w:rFonts w:hint="eastAsia"/>
                <w:b/>
                <w:bCs/>
                <w:sz w:val="24"/>
              </w:rPr>
              <w:t>汽油机</w:t>
            </w:r>
          </w:p>
        </w:tc>
      </w:tr>
      <w:tr w:rsidR="00FC6331" w:rsidTr="00B34A9C">
        <w:tc>
          <w:tcPr>
            <w:tcW w:w="2223" w:type="dxa"/>
            <w:gridSpan w:val="2"/>
          </w:tcPr>
          <w:p w:rsidR="00FC6331" w:rsidRDefault="00FC6331" w:rsidP="00B34A9C">
            <w:pPr>
              <w:spacing w:line="360" w:lineRule="auto"/>
              <w:jc w:val="center"/>
              <w:rPr>
                <w:rFonts w:ascii="楷体" w:eastAsia="楷体" w:hAnsi="楷体" w:cs="楷体"/>
                <w:sz w:val="24"/>
              </w:rPr>
            </w:pPr>
          </w:p>
          <w:p w:rsidR="00FC6331" w:rsidRDefault="00FC6331" w:rsidP="00B34A9C">
            <w:pPr>
              <w:spacing w:line="360" w:lineRule="auto"/>
              <w:jc w:val="center"/>
              <w:rPr>
                <w:rFonts w:ascii="楷体" w:eastAsia="楷体" w:hAnsi="楷体" w:cs="楷体"/>
                <w:sz w:val="24"/>
              </w:rPr>
            </w:pPr>
          </w:p>
          <w:p w:rsidR="00FC6331" w:rsidRDefault="00FC6331" w:rsidP="00B34A9C">
            <w:pPr>
              <w:spacing w:line="360" w:lineRule="auto"/>
              <w:jc w:val="center"/>
              <w:rPr>
                <w:rFonts w:ascii="楷体" w:eastAsia="楷体" w:hAnsi="楷体" w:cs="楷体"/>
                <w:sz w:val="24"/>
              </w:rPr>
            </w:pPr>
          </w:p>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构造</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noProof/>
                <w:sz w:val="24"/>
              </w:rPr>
              <w:drawing>
                <wp:inline distT="0" distB="0" distL="114300" distR="114300" wp14:anchorId="4364F9B0" wp14:editId="13CBB406">
                  <wp:extent cx="1083310" cy="1192530"/>
                  <wp:effectExtent l="0" t="0" r="2540" b="7620"/>
                  <wp:docPr id="2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637361" name="图片 2" descr="C:\Users\lenovo\Desktop\未命名_副本.jpg未命名_副本"/>
                          <pic:cNvPicPr>
                            <a:picLocks noChangeAspect="1"/>
                          </pic:cNvPicPr>
                        </pic:nvPicPr>
                        <pic:blipFill>
                          <a:blip r:embed="rId19"/>
                          <a:stretch>
                            <a:fillRect/>
                          </a:stretch>
                        </pic:blipFill>
                        <pic:spPr>
                          <a:xfrm>
                            <a:off x="0" y="0"/>
                            <a:ext cx="1083310" cy="1192530"/>
                          </a:xfrm>
                          <a:prstGeom prst="rect">
                            <a:avLst/>
                          </a:prstGeom>
                          <a:noFill/>
                          <a:ln w="9525">
                            <a:noFill/>
                          </a:ln>
                        </pic:spPr>
                      </pic:pic>
                    </a:graphicData>
                  </a:graphic>
                </wp:inline>
              </w:drawing>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noProof/>
                <w:sz w:val="24"/>
              </w:rPr>
              <w:drawing>
                <wp:inline distT="0" distB="0" distL="114300" distR="114300" wp14:anchorId="08C610EA" wp14:editId="3183A678">
                  <wp:extent cx="1266825" cy="1337945"/>
                  <wp:effectExtent l="0" t="0" r="9525" b="1460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00356" name="图片 11" descr="未命名_副本_副本"/>
                          <pic:cNvPicPr>
                            <a:picLocks noChangeAspect="1"/>
                          </pic:cNvPicPr>
                        </pic:nvPicPr>
                        <pic:blipFill>
                          <a:blip r:embed="rId20"/>
                          <a:stretch>
                            <a:fillRect/>
                          </a:stretch>
                        </pic:blipFill>
                        <pic:spPr>
                          <a:xfrm>
                            <a:off x="0" y="0"/>
                            <a:ext cx="1266825" cy="1337945"/>
                          </a:xfrm>
                          <a:prstGeom prst="rect">
                            <a:avLst/>
                          </a:prstGeom>
                        </pic:spPr>
                      </pic:pic>
                    </a:graphicData>
                  </a:graphic>
                </wp:inline>
              </w:drawing>
            </w:r>
          </w:p>
        </w:tc>
      </w:tr>
      <w:tr w:rsidR="00FC6331" w:rsidTr="00B34A9C">
        <w:tc>
          <w:tcPr>
            <w:tcW w:w="2223" w:type="dxa"/>
            <w:gridSpan w:val="2"/>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燃 料</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柴油</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汽油</w:t>
            </w:r>
          </w:p>
        </w:tc>
      </w:tr>
      <w:tr w:rsidR="00FC6331" w:rsidTr="00B34A9C">
        <w:tc>
          <w:tcPr>
            <w:tcW w:w="995" w:type="dxa"/>
            <w:vMerge w:val="restart"/>
          </w:tcPr>
          <w:p w:rsidR="00FC6331" w:rsidRDefault="00FC6331" w:rsidP="00B34A9C">
            <w:pPr>
              <w:spacing w:line="360" w:lineRule="auto"/>
              <w:rPr>
                <w:rFonts w:ascii="楷体" w:eastAsia="楷体" w:hAnsi="楷体" w:cs="楷体"/>
                <w:sz w:val="24"/>
              </w:rPr>
            </w:pPr>
          </w:p>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一个工作循环</w:t>
            </w:r>
          </w:p>
        </w:tc>
        <w:tc>
          <w:tcPr>
            <w:tcW w:w="1228"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吸气冲程</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只吸入空气</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吸入汽油和空气的混合物</w:t>
            </w:r>
          </w:p>
        </w:tc>
      </w:tr>
      <w:tr w:rsidR="00FC6331" w:rsidTr="00B34A9C">
        <w:tc>
          <w:tcPr>
            <w:tcW w:w="995" w:type="dxa"/>
            <w:vMerge/>
          </w:tcPr>
          <w:p w:rsidR="00FC6331" w:rsidRDefault="00FC6331" w:rsidP="00B34A9C">
            <w:pPr>
              <w:spacing w:line="360" w:lineRule="auto"/>
              <w:rPr>
                <w:rFonts w:ascii="楷体" w:eastAsia="楷体" w:hAnsi="楷体" w:cs="楷体"/>
                <w:sz w:val="24"/>
              </w:rPr>
            </w:pPr>
          </w:p>
        </w:tc>
        <w:tc>
          <w:tcPr>
            <w:tcW w:w="1228" w:type="dxa"/>
          </w:tcPr>
          <w:p w:rsidR="00FC6331" w:rsidRDefault="00FC6331" w:rsidP="00B34A9C">
            <w:pPr>
              <w:spacing w:line="360" w:lineRule="auto"/>
              <w:rPr>
                <w:rFonts w:ascii="楷体" w:eastAsia="楷体" w:hAnsi="楷体" w:cs="楷体"/>
                <w:sz w:val="24"/>
              </w:rPr>
            </w:pPr>
            <w:r>
              <w:rPr>
                <w:rFonts w:ascii="楷体" w:eastAsia="楷体" w:hAnsi="楷体" w:cs="楷体" w:hint="eastAsia"/>
                <w:sz w:val="24"/>
              </w:rPr>
              <w:t>压缩冲程</w:t>
            </w:r>
          </w:p>
        </w:tc>
        <w:tc>
          <w:tcPr>
            <w:tcW w:w="4703" w:type="dxa"/>
          </w:tcPr>
          <w:p w:rsidR="00FC6331" w:rsidRDefault="00FC6331" w:rsidP="00B34A9C">
            <w:pPr>
              <w:spacing w:line="240" w:lineRule="auto"/>
              <w:jc w:val="center"/>
              <w:rPr>
                <w:rFonts w:ascii="楷体" w:eastAsia="楷体" w:hAnsi="楷体" w:cs="楷体"/>
                <w:sz w:val="24"/>
              </w:rPr>
            </w:pPr>
            <w:r>
              <w:rPr>
                <w:rFonts w:ascii="楷体" w:eastAsia="楷体" w:hAnsi="楷体" w:cs="楷体" w:hint="eastAsia"/>
                <w:sz w:val="24"/>
              </w:rPr>
              <w:t>压缩程度较大</w:t>
            </w:r>
          </w:p>
          <w:p w:rsidR="00FC6331" w:rsidRDefault="00FC6331" w:rsidP="00B34A9C">
            <w:pPr>
              <w:spacing w:line="240" w:lineRule="auto"/>
              <w:jc w:val="center"/>
              <w:rPr>
                <w:rFonts w:ascii="楷体" w:eastAsia="楷体" w:hAnsi="楷体" w:cs="楷体"/>
                <w:sz w:val="24"/>
              </w:rPr>
            </w:pPr>
            <w:r>
              <w:rPr>
                <w:rFonts w:ascii="楷体" w:eastAsia="楷体" w:hAnsi="楷体" w:cs="楷体" w:hint="eastAsia"/>
                <w:sz w:val="24"/>
              </w:rPr>
              <w:t>机械能→内能</w:t>
            </w:r>
          </w:p>
        </w:tc>
        <w:tc>
          <w:tcPr>
            <w:tcW w:w="2924" w:type="dxa"/>
          </w:tcPr>
          <w:p w:rsidR="00FC6331" w:rsidRDefault="00FC6331" w:rsidP="00B34A9C">
            <w:pPr>
              <w:spacing w:line="240" w:lineRule="auto"/>
              <w:jc w:val="center"/>
              <w:rPr>
                <w:rFonts w:ascii="楷体" w:eastAsia="楷体" w:hAnsi="楷体" w:cs="楷体"/>
                <w:sz w:val="24"/>
              </w:rPr>
            </w:pPr>
            <w:r>
              <w:rPr>
                <w:rFonts w:ascii="楷体" w:eastAsia="楷体" w:hAnsi="楷体" w:cs="楷体" w:hint="eastAsia"/>
                <w:sz w:val="24"/>
              </w:rPr>
              <w:t>压缩程度较小</w:t>
            </w:r>
          </w:p>
          <w:p w:rsidR="00FC6331" w:rsidRDefault="00FC6331" w:rsidP="00B34A9C">
            <w:pPr>
              <w:spacing w:line="240" w:lineRule="auto"/>
              <w:jc w:val="center"/>
              <w:rPr>
                <w:rFonts w:ascii="楷体" w:eastAsia="楷体" w:hAnsi="楷体" w:cs="楷体"/>
                <w:sz w:val="24"/>
              </w:rPr>
            </w:pPr>
            <w:r>
              <w:rPr>
                <w:rFonts w:ascii="楷体" w:eastAsia="楷体" w:hAnsi="楷体" w:cs="楷体" w:hint="eastAsia"/>
                <w:sz w:val="24"/>
              </w:rPr>
              <w:t>机械能→内能</w:t>
            </w:r>
          </w:p>
        </w:tc>
      </w:tr>
      <w:tr w:rsidR="00FC6331" w:rsidTr="00B34A9C">
        <w:tc>
          <w:tcPr>
            <w:tcW w:w="995" w:type="dxa"/>
            <w:vMerge/>
          </w:tcPr>
          <w:p w:rsidR="00FC6331" w:rsidRDefault="00FC6331" w:rsidP="00B34A9C">
            <w:pPr>
              <w:spacing w:line="360" w:lineRule="auto"/>
              <w:rPr>
                <w:rFonts w:ascii="楷体" w:eastAsia="楷体" w:hAnsi="楷体" w:cs="楷体"/>
                <w:sz w:val="24"/>
              </w:rPr>
            </w:pPr>
          </w:p>
        </w:tc>
        <w:tc>
          <w:tcPr>
            <w:tcW w:w="1228"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做功冲程</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压燃式（柴油遇到高温高压的热空气而燃烧）</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点燃式（火花塞点火）（内能→机械能）</w:t>
            </w:r>
          </w:p>
        </w:tc>
      </w:tr>
      <w:tr w:rsidR="00FC6331" w:rsidTr="00B34A9C">
        <w:tc>
          <w:tcPr>
            <w:tcW w:w="995" w:type="dxa"/>
            <w:vMerge/>
          </w:tcPr>
          <w:p w:rsidR="00FC6331" w:rsidRDefault="00FC6331" w:rsidP="00B34A9C">
            <w:pPr>
              <w:spacing w:line="360" w:lineRule="auto"/>
              <w:rPr>
                <w:rFonts w:ascii="楷体" w:eastAsia="楷体" w:hAnsi="楷体" w:cs="楷体"/>
                <w:sz w:val="24"/>
              </w:rPr>
            </w:pPr>
          </w:p>
        </w:tc>
        <w:tc>
          <w:tcPr>
            <w:tcW w:w="1228"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排气冲程</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排出废气</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排出废气</w:t>
            </w:r>
          </w:p>
        </w:tc>
      </w:tr>
      <w:tr w:rsidR="00FC6331" w:rsidTr="00B34A9C">
        <w:tc>
          <w:tcPr>
            <w:tcW w:w="2223" w:type="dxa"/>
            <w:gridSpan w:val="2"/>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主要特点</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笨重、效率高</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轻巧、但效率低</w:t>
            </w:r>
          </w:p>
        </w:tc>
      </w:tr>
      <w:tr w:rsidR="00FC6331" w:rsidTr="00B34A9C">
        <w:tc>
          <w:tcPr>
            <w:tcW w:w="2223" w:type="dxa"/>
            <w:gridSpan w:val="2"/>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效率</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30%-45%</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20%-30%</w:t>
            </w:r>
          </w:p>
        </w:tc>
      </w:tr>
      <w:tr w:rsidR="00FC6331" w:rsidTr="00B34A9C">
        <w:tc>
          <w:tcPr>
            <w:tcW w:w="2223" w:type="dxa"/>
            <w:gridSpan w:val="2"/>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适用范围</w:t>
            </w:r>
          </w:p>
        </w:tc>
        <w:tc>
          <w:tcPr>
            <w:tcW w:w="4703"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载重汽车、火车等</w:t>
            </w:r>
          </w:p>
        </w:tc>
        <w:tc>
          <w:tcPr>
            <w:tcW w:w="2924" w:type="dxa"/>
          </w:tcPr>
          <w:p w:rsidR="00FC6331" w:rsidRDefault="00FC6331" w:rsidP="00B34A9C">
            <w:pPr>
              <w:spacing w:line="360" w:lineRule="auto"/>
              <w:jc w:val="center"/>
              <w:rPr>
                <w:rFonts w:ascii="楷体" w:eastAsia="楷体" w:hAnsi="楷体" w:cs="楷体"/>
                <w:sz w:val="24"/>
              </w:rPr>
            </w:pPr>
            <w:r>
              <w:rPr>
                <w:rFonts w:ascii="楷体" w:eastAsia="楷体" w:hAnsi="楷体" w:cs="楷体" w:hint="eastAsia"/>
                <w:sz w:val="24"/>
              </w:rPr>
              <w:t>小汽车等</w:t>
            </w:r>
          </w:p>
        </w:tc>
      </w:tr>
    </w:tbl>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答案点拨：</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（1）柴油机的工作过程也分为吸气、压缩、做功、排气四个</w:t>
      </w:r>
      <w:r>
        <w:rPr>
          <w:rFonts w:ascii="宋体" w:eastAsia="宋体" w:hAnsi="宋体" w:cs="宋体" w:hint="eastAsia"/>
          <w:sz w:val="28"/>
          <w:szCs w:val="28"/>
          <w:lang w:val="zh-CN"/>
        </w:rPr>
        <w:lastRenderedPageBreak/>
        <w:t>冲程。在吸气冲程吸进汽缸里的只有空气。在压缩冲程中，活塞把空气的体积压缩得非常小，使得空气的温度很高。</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压缩冲程结束时，汽缸内空气的温度已经超过了柴油的燃点，此时从喷油嘴喷出的雾状柴油遇到热空气便立刻燃烧起来。在做功冲程中，燃烧放出的热使得气体的压强和温度急剧升高，从而推动活塞对外做功。在排气冲程中，曲轴推动活塞向上运动，把产生的废气排出汽缸。</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自主学习：阅读课本P</w:t>
      </w:r>
      <w:r>
        <w:rPr>
          <w:rFonts w:ascii="宋体" w:eastAsia="宋体" w:hAnsi="宋体" w:cs="宋体" w:hint="eastAsia"/>
          <w:sz w:val="28"/>
          <w:szCs w:val="28"/>
        </w:rPr>
        <w:t>19-</w:t>
      </w:r>
      <w:r>
        <w:rPr>
          <w:rFonts w:ascii="宋体" w:eastAsia="宋体" w:hAnsi="宋体" w:cs="宋体" w:hint="eastAsia"/>
          <w:sz w:val="28"/>
          <w:szCs w:val="28"/>
          <w:lang w:val="zh-CN"/>
        </w:rPr>
        <w:t>P</w:t>
      </w:r>
      <w:r>
        <w:rPr>
          <w:rFonts w:ascii="宋体" w:eastAsia="宋体" w:hAnsi="宋体" w:cs="宋体" w:hint="eastAsia"/>
          <w:sz w:val="28"/>
          <w:szCs w:val="28"/>
        </w:rPr>
        <w:t>20</w:t>
      </w:r>
      <w:r>
        <w:rPr>
          <w:rFonts w:ascii="宋体" w:eastAsia="宋体" w:hAnsi="宋体" w:cs="宋体" w:hint="eastAsia"/>
          <w:sz w:val="28"/>
          <w:szCs w:val="28"/>
          <w:lang w:val="zh-CN"/>
        </w:rPr>
        <w:t>。“柴油机”的内容，学习有关的知识。</w:t>
      </w:r>
    </w:p>
    <w:p w:rsidR="00FC6331" w:rsidRDefault="00FC6331" w:rsidP="00FC6331">
      <w:pPr>
        <w:spacing w:line="360" w:lineRule="auto"/>
        <w:ind w:firstLine="480"/>
        <w:rPr>
          <w:rFonts w:ascii="宋体" w:eastAsia="宋体" w:hAnsi="宋体" w:cs="宋体"/>
          <w:sz w:val="28"/>
          <w:szCs w:val="28"/>
          <w:lang w:val="zh-CN"/>
        </w:rPr>
      </w:pPr>
      <w:r>
        <w:rPr>
          <w:rFonts w:ascii="宋体" w:eastAsia="宋体" w:hAnsi="宋体" w:cs="宋体" w:hint="eastAsia"/>
          <w:sz w:val="28"/>
          <w:szCs w:val="28"/>
          <w:lang w:val="zh-CN"/>
        </w:rPr>
        <w:t>1.由于柴油机对空气的压缩程度比汽油机</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，因此在做功冲程中气体的压强_______汽油机中气体的压强，因而可以输出</w:t>
      </w:r>
      <w:r>
        <w:rPr>
          <w:rFonts w:ascii="宋体" w:eastAsia="宋体" w:hAnsi="宋体" w:cs="宋体" w:hint="eastAsia"/>
          <w:sz w:val="28"/>
          <w:szCs w:val="28"/>
          <w:u w:val="single"/>
        </w:rPr>
        <w:t xml:space="preserve">       </w:t>
      </w:r>
      <w:r>
        <w:rPr>
          <w:rFonts w:ascii="宋体" w:eastAsia="宋体" w:hAnsi="宋体" w:cs="宋体" w:hint="eastAsia"/>
          <w:sz w:val="28"/>
          <w:szCs w:val="28"/>
          <w:lang w:val="zh-CN"/>
        </w:rPr>
        <w:t>的功率。</w:t>
      </w:r>
    </w:p>
    <w:p w:rsidR="00FC6331" w:rsidRDefault="00FC6331" w:rsidP="00FC6331">
      <w:pPr>
        <w:spacing w:line="360" w:lineRule="auto"/>
        <w:ind w:firstLine="480"/>
        <w:rPr>
          <w:rFonts w:ascii="宋体" w:eastAsia="宋体" w:hAnsi="宋体" w:cs="宋体"/>
          <w:sz w:val="28"/>
          <w:szCs w:val="28"/>
        </w:rPr>
      </w:pPr>
      <w:r>
        <w:rPr>
          <w:rFonts w:ascii="宋体" w:eastAsia="宋体" w:hAnsi="宋体" w:cs="宋体" w:hint="eastAsia"/>
          <w:sz w:val="28"/>
          <w:szCs w:val="28"/>
          <w:lang w:val="zh-CN"/>
        </w:rPr>
        <w:t>2.由于柴油机工作的过程中压强，要求各有关零件具有较高的结构强度，因此柴油机比较</w:t>
      </w:r>
      <w:r>
        <w:rPr>
          <w:rFonts w:ascii="宋体" w:eastAsia="宋体" w:hAnsi="宋体" w:cs="宋体" w:hint="eastAsia"/>
          <w:sz w:val="28"/>
          <w:szCs w:val="28"/>
          <w:u w:val="single"/>
        </w:rPr>
        <w:t xml:space="preserve">        </w:t>
      </w:r>
      <w:r>
        <w:rPr>
          <w:rFonts w:ascii="宋体" w:eastAsia="宋体" w:hAnsi="宋体" w:cs="宋体" w:hint="eastAsia"/>
          <w:sz w:val="28"/>
          <w:szCs w:val="28"/>
        </w:rPr>
        <w:t>。</w:t>
      </w:r>
    </w:p>
    <w:p w:rsidR="00FC6331" w:rsidRDefault="00FC6331" w:rsidP="00FC6331">
      <w:pPr>
        <w:spacing w:line="360" w:lineRule="auto"/>
        <w:jc w:val="center"/>
        <w:textAlignment w:val="center"/>
        <w:rPr>
          <w:rFonts w:ascii="宋体" w:eastAsia="宋体" w:hAnsi="宋体" w:cs="宋体"/>
          <w:b/>
          <w:bCs/>
          <w:sz w:val="28"/>
          <w:szCs w:val="28"/>
        </w:rPr>
      </w:pPr>
    </w:p>
    <w:p w:rsidR="00FC6331" w:rsidRDefault="00FC6331" w:rsidP="00FC6331">
      <w:pPr>
        <w:spacing w:line="360" w:lineRule="auto"/>
        <w:jc w:val="center"/>
        <w:textAlignment w:val="center"/>
        <w:rPr>
          <w:rFonts w:ascii="宋体" w:eastAsia="宋体" w:hAnsi="宋体" w:cs="宋体"/>
          <w:b/>
          <w:bCs/>
          <w:sz w:val="28"/>
          <w:szCs w:val="28"/>
        </w:rPr>
      </w:pPr>
    </w:p>
    <w:p w:rsidR="00FC6331" w:rsidRDefault="00FC6331" w:rsidP="00FC6331">
      <w:pPr>
        <w:spacing w:line="360" w:lineRule="auto"/>
        <w:jc w:val="center"/>
        <w:textAlignment w:val="center"/>
        <w:rPr>
          <w:rFonts w:ascii="宋体" w:eastAsia="宋体" w:hAnsi="宋体" w:cs="宋体"/>
          <w:b/>
          <w:bCs/>
          <w:sz w:val="28"/>
          <w:szCs w:val="28"/>
        </w:rPr>
      </w:pPr>
      <w:r>
        <w:rPr>
          <w:rFonts w:ascii="宋体" w:eastAsia="宋体" w:hAnsi="宋体" w:cs="宋体" w:hint="eastAsia"/>
          <w:b/>
          <w:bCs/>
          <w:sz w:val="28"/>
          <w:szCs w:val="28"/>
        </w:rPr>
        <w:t>课堂检测</w:t>
      </w:r>
    </w:p>
    <w:p w:rsidR="00FC6331" w:rsidRDefault="00FC6331" w:rsidP="00FC6331">
      <w:pPr>
        <w:rPr>
          <w:rFonts w:ascii="宋体" w:eastAsia="宋体" w:hAnsi="宋体" w:cs="宋体"/>
          <w:b/>
        </w:rPr>
      </w:pPr>
      <w:r>
        <w:rPr>
          <w:rFonts w:ascii="宋体" w:eastAsia="宋体" w:hAnsi="宋体" w:cs="宋体" w:hint="eastAsia"/>
          <w:b/>
        </w:rPr>
        <w:t>一、单选题</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1．四冲程内燃机工作时，机械能转化成内能的冲程是（     ）</w:t>
      </w:r>
    </w:p>
    <w:p w:rsidR="00FC6331" w:rsidRDefault="00FC6331" w:rsidP="00FC6331">
      <w:pPr>
        <w:tabs>
          <w:tab w:val="left" w:pos="2076"/>
          <w:tab w:val="left" w:pos="4153"/>
          <w:tab w:val="left" w:pos="6229"/>
        </w:tabs>
        <w:spacing w:line="360" w:lineRule="auto"/>
        <w:jc w:val="left"/>
        <w:textAlignment w:val="center"/>
        <w:rPr>
          <w:rFonts w:ascii="宋体" w:eastAsia="宋体" w:hAnsi="宋体" w:cs="宋体"/>
        </w:rPr>
      </w:pPr>
      <w:r>
        <w:rPr>
          <w:rFonts w:ascii="宋体" w:eastAsia="宋体" w:hAnsi="宋体" w:cs="宋体" w:hint="eastAsia"/>
        </w:rPr>
        <w:t>A．吸气冲程</w:t>
      </w:r>
      <w:r>
        <w:rPr>
          <w:rFonts w:ascii="宋体" w:eastAsia="宋体" w:hAnsi="宋体" w:cs="宋体" w:hint="eastAsia"/>
        </w:rPr>
        <w:tab/>
        <w:t>B．压缩冲程</w:t>
      </w:r>
      <w:r>
        <w:rPr>
          <w:rFonts w:ascii="宋体" w:eastAsia="宋体" w:hAnsi="宋体" w:cs="宋体" w:hint="eastAsia"/>
        </w:rPr>
        <w:tab/>
        <w:t>C．做功冲程</w:t>
      </w:r>
      <w:r>
        <w:rPr>
          <w:rFonts w:ascii="宋体" w:eastAsia="宋体" w:hAnsi="宋体" w:cs="宋体" w:hint="eastAsia"/>
        </w:rPr>
        <w:tab/>
        <w:t>D．排气冲程</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lastRenderedPageBreak/>
        <w:t>2．关于热机，下列说法正确的是（     ）</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A．吸气冲程中，汽油机和柴油机吸入的都是空气</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B．做功冲程是把机械能转化为内能</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C．柴油机有喷油嘴而没有火花塞</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D．做功冲程是依靠飞轮的惯性完成的</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3．如图所示是内燃机工作循环中的一个冲程，它是（     ）</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noProof/>
        </w:rPr>
        <w:drawing>
          <wp:inline distT="0" distB="0" distL="114300" distR="114300" wp14:anchorId="22960BAF" wp14:editId="714AF3FD">
            <wp:extent cx="857250" cy="1447800"/>
            <wp:effectExtent l="0" t="0" r="0"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288499" name="图片 100001" descr="figure"/>
                    <pic:cNvPicPr>
                      <a:picLocks noChangeAspect="1"/>
                    </pic:cNvPicPr>
                  </pic:nvPicPr>
                  <pic:blipFill>
                    <a:blip r:embed="rId21"/>
                    <a:stretch>
                      <a:fillRect/>
                    </a:stretch>
                  </pic:blipFill>
                  <pic:spPr>
                    <a:xfrm>
                      <a:off x="0" y="0"/>
                      <a:ext cx="857250" cy="1447800"/>
                    </a:xfrm>
                    <a:prstGeom prst="rect">
                      <a:avLst/>
                    </a:prstGeom>
                  </pic:spPr>
                </pic:pic>
              </a:graphicData>
            </a:graphic>
          </wp:inline>
        </w:drawing>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A．压缩冲程，将化学能转化成内能</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B．压缩冲程，将机械能转化成内能</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C．做功冲程，将内能转化成机械能</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D．做功冲程，将机械能转化成内能</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4．如图是单缸四冲程内燃机的四个冲程的示意图，下列四组关于这种内燃机一个工作循环的四个冲程的顺序排列正确的是（    ）</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noProof/>
        </w:rPr>
        <w:drawing>
          <wp:inline distT="0" distB="0" distL="114300" distR="114300" wp14:anchorId="637F32AF" wp14:editId="21C8547E">
            <wp:extent cx="4210050" cy="1657350"/>
            <wp:effectExtent l="0" t="0" r="0" b="0"/>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578578" name="图片 100004" descr="figure"/>
                    <pic:cNvPicPr>
                      <a:picLocks noChangeAspect="1"/>
                    </pic:cNvPicPr>
                  </pic:nvPicPr>
                  <pic:blipFill>
                    <a:blip r:embed="rId22"/>
                    <a:stretch>
                      <a:fillRect/>
                    </a:stretch>
                  </pic:blipFill>
                  <pic:spPr>
                    <a:xfrm>
                      <a:off x="0" y="0"/>
                      <a:ext cx="4210050" cy="1657350"/>
                    </a:xfrm>
                    <a:prstGeom prst="rect">
                      <a:avLst/>
                    </a:prstGeom>
                  </pic:spPr>
                </pic:pic>
              </a:graphicData>
            </a:graphic>
          </wp:inline>
        </w:drawing>
      </w:r>
    </w:p>
    <w:p w:rsidR="00FC6331" w:rsidRDefault="00FC6331" w:rsidP="00FC6331">
      <w:pPr>
        <w:tabs>
          <w:tab w:val="left" w:pos="4153"/>
        </w:tabs>
        <w:spacing w:line="360" w:lineRule="auto"/>
        <w:jc w:val="left"/>
        <w:textAlignment w:val="center"/>
        <w:rPr>
          <w:rFonts w:ascii="宋体" w:eastAsia="宋体" w:hAnsi="宋体" w:cs="宋体"/>
        </w:rPr>
      </w:pPr>
      <w:r>
        <w:rPr>
          <w:rFonts w:ascii="宋体" w:eastAsia="宋体" w:hAnsi="宋体" w:cs="宋体" w:hint="eastAsia"/>
        </w:rPr>
        <w:t>A．丙、丁、乙、甲</w:t>
      </w:r>
      <w:r>
        <w:rPr>
          <w:rFonts w:ascii="宋体" w:eastAsia="宋体" w:hAnsi="宋体" w:cs="宋体" w:hint="eastAsia"/>
        </w:rPr>
        <w:tab/>
        <w:t>B．乙、丁、甲、丙</w:t>
      </w:r>
    </w:p>
    <w:p w:rsidR="00FC6331" w:rsidRDefault="00FC6331" w:rsidP="00FC6331">
      <w:pPr>
        <w:tabs>
          <w:tab w:val="left" w:pos="4153"/>
        </w:tabs>
        <w:spacing w:line="360" w:lineRule="auto"/>
        <w:jc w:val="left"/>
        <w:textAlignment w:val="center"/>
        <w:rPr>
          <w:rFonts w:ascii="宋体" w:eastAsia="宋体" w:hAnsi="宋体" w:cs="宋体"/>
        </w:rPr>
      </w:pPr>
      <w:r>
        <w:rPr>
          <w:rFonts w:ascii="宋体" w:eastAsia="宋体" w:hAnsi="宋体" w:cs="宋体" w:hint="eastAsia"/>
        </w:rPr>
        <w:t>C．乙、甲、丁、丙</w:t>
      </w:r>
      <w:r>
        <w:rPr>
          <w:rFonts w:ascii="宋体" w:eastAsia="宋体" w:hAnsi="宋体" w:cs="宋体" w:hint="eastAsia"/>
        </w:rPr>
        <w:tab/>
        <w:t>D．甲、乙、丙、丁</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lastRenderedPageBreak/>
        <w:t>5．如图所示的实验或机器均改变了物体的内能，其中与另外三个改变内能方法不同的是（     ）</w:t>
      </w:r>
    </w:p>
    <w:p w:rsidR="00FC6331" w:rsidRDefault="00FC6331" w:rsidP="00FC6331">
      <w:pPr>
        <w:tabs>
          <w:tab w:val="left" w:pos="4153"/>
        </w:tabs>
        <w:spacing w:line="360" w:lineRule="auto"/>
        <w:jc w:val="left"/>
        <w:textAlignment w:val="center"/>
        <w:rPr>
          <w:rFonts w:ascii="宋体" w:eastAsia="宋体" w:hAnsi="宋体" w:cs="宋体"/>
        </w:rPr>
      </w:pPr>
      <w:r>
        <w:rPr>
          <w:rFonts w:ascii="宋体" w:eastAsia="宋体" w:hAnsi="宋体" w:cs="宋体" w:hint="eastAsia"/>
        </w:rPr>
        <w:t>A．</w:t>
      </w:r>
      <w:r>
        <w:rPr>
          <w:rFonts w:ascii="宋体" w:eastAsia="宋体" w:hAnsi="宋体" w:cs="宋体" w:hint="eastAsia"/>
          <w:noProof/>
        </w:rPr>
        <w:drawing>
          <wp:inline distT="0" distB="0" distL="114300" distR="114300" wp14:anchorId="1D5E355A" wp14:editId="42316D6D">
            <wp:extent cx="914400" cy="1219200"/>
            <wp:effectExtent l="0" t="0" r="0" b="0"/>
            <wp:docPr id="360338615" name="图片 3603386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15058" name="图片 360338615" descr="figure"/>
                    <pic:cNvPicPr>
                      <a:picLocks noChangeAspect="1"/>
                    </pic:cNvPicPr>
                  </pic:nvPicPr>
                  <pic:blipFill>
                    <a:blip r:embed="rId23"/>
                    <a:stretch>
                      <a:fillRect/>
                    </a:stretch>
                  </pic:blipFill>
                  <pic:spPr>
                    <a:xfrm>
                      <a:off x="0" y="0"/>
                      <a:ext cx="914400" cy="1219200"/>
                    </a:xfrm>
                    <a:prstGeom prst="rect">
                      <a:avLst/>
                    </a:prstGeom>
                  </pic:spPr>
                </pic:pic>
              </a:graphicData>
            </a:graphic>
          </wp:inline>
        </w:drawing>
      </w:r>
      <w:r>
        <w:rPr>
          <w:rFonts w:ascii="宋体" w:eastAsia="宋体" w:hAnsi="宋体" w:cs="宋体" w:hint="eastAsia"/>
        </w:rPr>
        <w:t>观察水的沸腾</w:t>
      </w:r>
      <w:r>
        <w:rPr>
          <w:rFonts w:ascii="宋体" w:eastAsia="宋体" w:hAnsi="宋体" w:cs="宋体" w:hint="eastAsia"/>
        </w:rPr>
        <w:tab/>
        <w:t>B．</w:t>
      </w:r>
      <w:r>
        <w:rPr>
          <w:rFonts w:ascii="宋体" w:eastAsia="宋体" w:hAnsi="宋体" w:cs="宋体" w:hint="eastAsia"/>
          <w:noProof/>
        </w:rPr>
        <w:drawing>
          <wp:inline distT="0" distB="0" distL="114300" distR="114300" wp14:anchorId="7D3FBD1E" wp14:editId="114735E4">
            <wp:extent cx="1104900" cy="1019175"/>
            <wp:effectExtent l="0" t="0" r="0" b="9525"/>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0964" name="图片 100002" descr="figure"/>
                    <pic:cNvPicPr>
                      <a:picLocks noChangeAspect="1"/>
                    </pic:cNvPicPr>
                  </pic:nvPicPr>
                  <pic:blipFill>
                    <a:blip r:embed="rId24"/>
                    <a:stretch>
                      <a:fillRect/>
                    </a:stretch>
                  </pic:blipFill>
                  <pic:spPr>
                    <a:xfrm>
                      <a:off x="0" y="0"/>
                      <a:ext cx="1104900" cy="1019175"/>
                    </a:xfrm>
                    <a:prstGeom prst="rect">
                      <a:avLst/>
                    </a:prstGeom>
                  </pic:spPr>
                </pic:pic>
              </a:graphicData>
            </a:graphic>
          </wp:inline>
        </w:drawing>
      </w:r>
      <w:r>
        <w:rPr>
          <w:rFonts w:ascii="宋体" w:eastAsia="宋体" w:hAnsi="宋体" w:cs="宋体" w:hint="eastAsia"/>
        </w:rPr>
        <w:t>空气推动塞子时，内能减少</w:t>
      </w:r>
    </w:p>
    <w:p w:rsidR="00FC6331" w:rsidRDefault="00FC6331" w:rsidP="00FC6331">
      <w:pPr>
        <w:tabs>
          <w:tab w:val="left" w:pos="4153"/>
        </w:tabs>
        <w:spacing w:line="360" w:lineRule="auto"/>
        <w:jc w:val="left"/>
        <w:textAlignment w:val="center"/>
        <w:rPr>
          <w:rFonts w:ascii="宋体" w:eastAsia="宋体" w:hAnsi="宋体" w:cs="宋体"/>
        </w:rPr>
      </w:pPr>
      <w:r>
        <w:rPr>
          <w:rFonts w:ascii="宋体" w:eastAsia="宋体" w:hAnsi="宋体" w:cs="宋体" w:hint="eastAsia"/>
        </w:rPr>
        <w:t>C．</w:t>
      </w:r>
      <w:r>
        <w:rPr>
          <w:rFonts w:ascii="宋体" w:eastAsia="宋体" w:hAnsi="宋体" w:cs="宋体" w:hint="eastAsia"/>
          <w:noProof/>
        </w:rPr>
        <w:drawing>
          <wp:inline distT="0" distB="0" distL="114300" distR="114300" wp14:anchorId="73EB2765" wp14:editId="1F53370B">
            <wp:extent cx="504825" cy="1085850"/>
            <wp:effectExtent l="0" t="0" r="9525" b="0"/>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10599" name="图片 100003" descr="figure"/>
                    <pic:cNvPicPr>
                      <a:picLocks noChangeAspect="1"/>
                    </pic:cNvPicPr>
                  </pic:nvPicPr>
                  <pic:blipFill>
                    <a:blip r:embed="rId25"/>
                    <a:stretch>
                      <a:fillRect/>
                    </a:stretch>
                  </pic:blipFill>
                  <pic:spPr>
                    <a:xfrm>
                      <a:off x="0" y="0"/>
                      <a:ext cx="504825" cy="1085850"/>
                    </a:xfrm>
                    <a:prstGeom prst="rect">
                      <a:avLst/>
                    </a:prstGeom>
                  </pic:spPr>
                </pic:pic>
              </a:graphicData>
            </a:graphic>
          </wp:inline>
        </w:drawing>
      </w:r>
      <w:r>
        <w:rPr>
          <w:rFonts w:ascii="宋体" w:eastAsia="宋体" w:hAnsi="宋体" w:cs="宋体" w:hint="eastAsia"/>
        </w:rPr>
        <w:t>空气被压缩时内能增大</w:t>
      </w:r>
      <w:r>
        <w:rPr>
          <w:rFonts w:ascii="宋体" w:eastAsia="宋体" w:hAnsi="宋体" w:cs="宋体" w:hint="eastAsia"/>
        </w:rPr>
        <w:tab/>
        <w:t>D．</w:t>
      </w:r>
      <w:r>
        <w:rPr>
          <w:rFonts w:ascii="宋体" w:eastAsia="宋体" w:hAnsi="宋体" w:cs="宋体" w:hint="eastAsia"/>
          <w:noProof/>
        </w:rPr>
        <w:drawing>
          <wp:inline distT="0" distB="0" distL="114300" distR="114300" wp14:anchorId="5673634E" wp14:editId="23B59E06">
            <wp:extent cx="866775" cy="1219200"/>
            <wp:effectExtent l="0" t="0" r="9525" b="0"/>
            <wp:docPr id="1405717044" name="图片 14057170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03982" name="图片 1405717044" descr="figure"/>
                    <pic:cNvPicPr>
                      <a:picLocks noChangeAspect="1"/>
                    </pic:cNvPicPr>
                  </pic:nvPicPr>
                  <pic:blipFill>
                    <a:blip r:embed="rId26"/>
                    <a:stretch>
                      <a:fillRect/>
                    </a:stretch>
                  </pic:blipFill>
                  <pic:spPr>
                    <a:xfrm>
                      <a:off x="0" y="0"/>
                      <a:ext cx="866775" cy="1219200"/>
                    </a:xfrm>
                    <a:prstGeom prst="rect">
                      <a:avLst/>
                    </a:prstGeom>
                  </pic:spPr>
                </pic:pic>
              </a:graphicData>
            </a:graphic>
          </wp:inline>
        </w:drawing>
      </w:r>
      <w:r>
        <w:rPr>
          <w:rFonts w:ascii="宋体" w:eastAsia="宋体" w:hAnsi="宋体" w:cs="宋体" w:hint="eastAsia"/>
        </w:rPr>
        <w:t>内燃机压缩冲程</w:t>
      </w:r>
    </w:p>
    <w:p w:rsidR="00FC6331" w:rsidRDefault="00FC6331" w:rsidP="00FC6331">
      <w:pPr>
        <w:rPr>
          <w:rFonts w:ascii="宋体" w:eastAsia="宋体" w:hAnsi="宋体" w:cs="宋体"/>
          <w:b/>
        </w:rPr>
      </w:pPr>
      <w:r>
        <w:rPr>
          <w:rFonts w:ascii="宋体" w:eastAsia="宋体" w:hAnsi="宋体" w:cs="宋体" w:hint="eastAsia"/>
          <w:b/>
        </w:rPr>
        <w:t>二、填空题</w:t>
      </w:r>
    </w:p>
    <w:p w:rsidR="00FC6331" w:rsidRDefault="00FC6331" w:rsidP="00FC6331">
      <w:pPr>
        <w:spacing w:before="60" w:line="360" w:lineRule="auto"/>
        <w:jc w:val="left"/>
        <w:textAlignment w:val="center"/>
        <w:rPr>
          <w:rFonts w:ascii="宋体" w:eastAsia="宋体" w:hAnsi="宋体" w:cs="宋体"/>
        </w:rPr>
      </w:pPr>
      <w:r>
        <w:rPr>
          <w:rFonts w:ascii="宋体" w:eastAsia="宋体" w:hAnsi="宋体" w:cs="宋体" w:hint="eastAsia"/>
        </w:rPr>
        <w:t>6．某汽油机工作过程有吸气、压缩、做功和排气四个冲裎。如图为____冲程工作示意图，在这个过程中____能转化为机械能。若该汽油机的飞轮转速是4800r/min，则汽油机每秒钟做功____次。</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noProof/>
        </w:rPr>
        <w:drawing>
          <wp:inline distT="0" distB="0" distL="114300" distR="114300" wp14:anchorId="097C1B3C" wp14:editId="792D721C">
            <wp:extent cx="704850" cy="1000125"/>
            <wp:effectExtent l="0" t="0" r="0" b="9525"/>
            <wp:docPr id="100010" name="图片 1000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475242" name="图片 100010" descr="figure"/>
                    <pic:cNvPicPr>
                      <a:picLocks noChangeAspect="1"/>
                    </pic:cNvPicPr>
                  </pic:nvPicPr>
                  <pic:blipFill>
                    <a:blip r:embed="rId27"/>
                    <a:stretch>
                      <a:fillRect/>
                    </a:stretch>
                  </pic:blipFill>
                  <pic:spPr>
                    <a:xfrm>
                      <a:off x="0" y="0"/>
                      <a:ext cx="704850" cy="1000125"/>
                    </a:xfrm>
                    <a:prstGeom prst="rect">
                      <a:avLst/>
                    </a:prstGeom>
                  </pic:spPr>
                </pic:pic>
              </a:graphicData>
            </a:graphic>
          </wp:inline>
        </w:drawing>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7．如图所示，在空气压缩引火仪的玻璃筒底部放一小团干燥的棉花，快速压下活塞，可观察到棉花着火燃烧，此过程中活塞对筒内气体做功，气体的内能_____（选填“增加”或“减少”），这与四冲程汽油机的_____冲程的能量转化相同。</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noProof/>
        </w:rPr>
        <w:lastRenderedPageBreak/>
        <w:drawing>
          <wp:inline distT="0" distB="0" distL="114300" distR="114300" wp14:anchorId="5F7F878B" wp14:editId="3A7FC493">
            <wp:extent cx="476250" cy="1295400"/>
            <wp:effectExtent l="0" t="0" r="0" b="0"/>
            <wp:docPr id="96989976" name="图片 969899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261556" name="图片 96989976" descr="figure"/>
                    <pic:cNvPicPr>
                      <a:picLocks noChangeAspect="1"/>
                    </pic:cNvPicPr>
                  </pic:nvPicPr>
                  <pic:blipFill>
                    <a:blip r:embed="rId28"/>
                    <a:stretch>
                      <a:fillRect/>
                    </a:stretch>
                  </pic:blipFill>
                  <pic:spPr>
                    <a:xfrm>
                      <a:off x="0" y="0"/>
                      <a:ext cx="476250" cy="1295400"/>
                    </a:xfrm>
                    <a:prstGeom prst="rect">
                      <a:avLst/>
                    </a:prstGeom>
                  </pic:spPr>
                </pic:pic>
              </a:graphicData>
            </a:graphic>
          </wp:inline>
        </w:drawing>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8．内燃机一个工作循环有吸气、压缩、做功、排气四个冲程，实现将内能转化为机械能的是____冲程，选择水作为发动机的冷却液，是利用水的______较大的特点．</w:t>
      </w:r>
    </w:p>
    <w:p w:rsidR="00FC6331" w:rsidRDefault="00FC6331" w:rsidP="00FC6331">
      <w:pPr>
        <w:jc w:val="center"/>
        <w:rPr>
          <w:rFonts w:ascii="宋体" w:eastAsia="宋体" w:hAnsi="宋体" w:cs="宋体"/>
          <w:b/>
        </w:rPr>
      </w:pPr>
      <w:r>
        <w:rPr>
          <w:rFonts w:ascii="宋体" w:eastAsia="宋体" w:hAnsi="宋体" w:cs="宋体" w:hint="eastAsia"/>
          <w:b/>
        </w:rPr>
        <w:t>参考答案</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1．B</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【解析】在四冲程内燃机的四个冲程中，压缩冲程中活塞压缩气体对其做功，将机械能转化为内能．故选B．</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2．C</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【解析】A．吸气冲程中，汽油机吸入的是空气，而柴油机吸入的是柴油和空气的混合物，故A错误；</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B．做功冲程是把内能转化为机械能，故B错误；</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C．柴油机顶部有喷油嘴而没有火花塞，故C正确；</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D．做功冲程以外的三个冲程是依靠飞轮的惯性完成的，故D错误。</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选C。</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3．C</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【解析】图中的气门关闭，活塞下行，并且电火花打火，这是做功冲程的特点；在做功冲程中，能量转化关系是气体的内能转化为机械能由此可知ABD错误，C正确；</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4．C</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解析】甲图中两气门都关闭，活塞向上运动，是压缩冲程；乙图中进气门开启，气体流入汽缸，是吸气冲程；丙图中排气门开启，气体流出汽缸，是排气冲程；丁图中两气门都关闭，活塞向下运动，是做功冲程。所以正确的排序是乙、甲、丁、丙，故C正确。</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5．A</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lastRenderedPageBreak/>
        <w:t>【解析】改变内能的两种方法：做功和热传递．选项A是通过热传递的方式改变内能，改变了水的温度；选项B、C、D是通过做功的方式改变内能，A符合题意．</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 xml:space="preserve">6．做功    内    40    </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【解析】[1][2]如图为做功冲程，其特点是活塞向下运动，火花塞喷火，在此过程中内能转化为机械能。</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[3]汽油机对外做一次功时，完成1个工作循环即4个冲程，此时飞轮转2圈，则若该汽油机的飞轮转速是4800r/min，即80r/s，则每秒钟做功40次。</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 xml:space="preserve">7．增加    压缩    </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【解析】[1]在空气压缩引火仪玻璃筒的底部放一小撮干燥的棉絮，用力将活塞迅速向下压，棉絮燃烧起来；说明压缩筒内空气做功，使空气的内能增加；</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[2]压火仪实验中，活塞的机械能转化为空气的内能，与内燃机的压缩冲程的能量转化相同。</w:t>
      </w:r>
    </w:p>
    <w:p w:rsidR="00FC6331" w:rsidRDefault="00FC6331" w:rsidP="00FC6331">
      <w:pPr>
        <w:spacing w:line="360" w:lineRule="auto"/>
        <w:jc w:val="left"/>
        <w:textAlignment w:val="center"/>
        <w:rPr>
          <w:rFonts w:ascii="宋体" w:eastAsia="宋体" w:hAnsi="宋体" w:cs="宋体"/>
        </w:rPr>
      </w:pPr>
      <w:r>
        <w:rPr>
          <w:rFonts w:ascii="宋体" w:eastAsia="宋体" w:hAnsi="宋体" w:cs="宋体" w:hint="eastAsia"/>
        </w:rPr>
        <w:t xml:space="preserve">8．做功    比热容    </w:t>
      </w:r>
    </w:p>
    <w:p w:rsidR="00FC6331" w:rsidRDefault="00FC6331" w:rsidP="00FC6331">
      <w:pPr>
        <w:spacing w:line="360" w:lineRule="auto"/>
        <w:jc w:val="left"/>
        <w:textAlignment w:val="center"/>
        <w:rPr>
          <w:rFonts w:ascii="宋体" w:eastAsia="宋体" w:hAnsi="宋体" w:cs="宋体"/>
          <w:b/>
          <w:bCs/>
          <w:sz w:val="28"/>
          <w:szCs w:val="28"/>
        </w:rPr>
      </w:pPr>
      <w:r>
        <w:rPr>
          <w:rFonts w:ascii="宋体" w:eastAsia="宋体" w:hAnsi="宋体" w:cs="宋体" w:hint="eastAsia"/>
        </w:rPr>
        <w:t>【解析】内燃机的四个冲程中，实现将机械能转化成内能的是压缩冲程；实现将内能转化为机械能的是做功冲程；由于水比热容最大，所以相同质量的水和其他液体相比较，在升高相同的温度的情况下，水吸收的热量多，故用水做冷却液．</w:t>
      </w:r>
    </w:p>
    <w:p w:rsidR="00CA1B7E" w:rsidRPr="00FC6331" w:rsidRDefault="00CA1B7E"/>
    <w:sectPr w:rsidR="00CA1B7E" w:rsidRPr="00FC6331" w:rsidSect="00365F4E">
      <w:headerReference w:type="default" r:id="rId29"/>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5D1" w:rsidRDefault="009E45D1" w:rsidP="002F5998">
      <w:r>
        <w:separator/>
      </w:r>
    </w:p>
  </w:endnote>
  <w:endnote w:type="continuationSeparator" w:id="0">
    <w:p w:rsidR="009E45D1" w:rsidRDefault="009E45D1"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5D1" w:rsidRDefault="009E45D1" w:rsidP="002F5998">
      <w:r>
        <w:separator/>
      </w:r>
    </w:p>
  </w:footnote>
  <w:footnote w:type="continuationSeparator" w:id="0">
    <w:p w:rsidR="009E45D1" w:rsidRDefault="009E45D1"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13.1</w:t>
    </w:r>
    <w:r w:rsidRPr="002F5998">
      <w:rPr>
        <w:rFonts w:hint="eastAsia"/>
      </w:rPr>
      <w:t>分子热运动</w:t>
    </w:r>
    <w:r w:rsidRPr="002F5998">
      <w:rPr>
        <w:rFonts w:hint="eastAsia"/>
      </w:rPr>
      <w:t>--2020-2021</w:t>
    </w:r>
    <w:r w:rsidRPr="002F5998">
      <w:rPr>
        <w:rFonts w:hint="eastAsia"/>
      </w:rPr>
      <w:t>学年人教版九年级物理同步教学资源包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90E295"/>
    <w:multiLevelType w:val="singleLevel"/>
    <w:tmpl w:val="B090E295"/>
    <w:lvl w:ilvl="0">
      <w:start w:val="1"/>
      <w:numFmt w:val="decimal"/>
      <w:suff w:val="nothing"/>
      <w:lvlText w:val="（%1）"/>
      <w:lvlJc w:val="left"/>
    </w:lvl>
  </w:abstractNum>
  <w:abstractNum w:abstractNumId="1">
    <w:nsid w:val="12A36801"/>
    <w:multiLevelType w:val="singleLevel"/>
    <w:tmpl w:val="12A3680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172D49"/>
    <w:rsid w:val="002F5998"/>
    <w:rsid w:val="00306B3D"/>
    <w:rsid w:val="00365F4E"/>
    <w:rsid w:val="00661188"/>
    <w:rsid w:val="009E45D1"/>
    <w:rsid w:val="00B95AFA"/>
    <w:rsid w:val="00CA1B7E"/>
    <w:rsid w:val="00D444A0"/>
    <w:rsid w:val="00FC6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 w:type="table" w:styleId="a6">
    <w:name w:val="Table Grid"/>
    <w:basedOn w:val="a1"/>
    <w:qFormat/>
    <w:rsid w:val="00FC6331"/>
    <w:pPr>
      <w:widowControl w:val="0"/>
      <w:spacing w:after="200" w:line="276" w:lineRule="auto"/>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 w:type="table" w:styleId="a6">
    <w:name w:val="Table Grid"/>
    <w:basedOn w:val="a1"/>
    <w:qFormat/>
    <w:rsid w:val="00FC6331"/>
    <w:pPr>
      <w:widowControl w:val="0"/>
      <w:spacing w:after="200" w:line="276" w:lineRule="auto"/>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dministrator\AppData\Local\Temp\&#35797;&#31649;&#27700;&#21152;&#28909;&#23454;&#39564;.mp4"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523</Words>
  <Characters>2984</Characters>
  <Application>Microsoft Office Word</Application>
  <DocSecurity>0</DocSecurity>
  <Lines>24</Lines>
  <Paragraphs>6</Paragraphs>
  <ScaleCrop>false</ScaleCrop>
  <Company>China</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2020-09-06T13:20:00Z</dcterms:created>
  <dcterms:modified xsi:type="dcterms:W3CDTF">2020-09-06T13:20:00Z</dcterms:modified>
</cp:coreProperties>
</file>